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sz w:val="28"/>
          <w:szCs w:val="28"/>
          <w:rtl/>
        </w:rPr>
        <w:id w:val="156809165"/>
        <w:docPartObj>
          <w:docPartGallery w:val="Cover Pages"/>
          <w:docPartUnique/>
        </w:docPartObj>
      </w:sdtPr>
      <w:sdtEndPr>
        <w:rPr>
          <w:rFonts w:eastAsiaTheme="minorHAnsi"/>
        </w:rPr>
      </w:sdtEndPr>
      <w:sdtContent>
        <w:p w14:paraId="1A5BC8C7" w14:textId="4D870A2E" w:rsidR="00864C5A" w:rsidRPr="008304C6" w:rsidRDefault="005B3DA8" w:rsidP="00760808">
          <w:pPr>
            <w:bidi/>
            <w:ind w:left="-567"/>
            <w:rPr>
              <w:sz w:val="28"/>
              <w:szCs w:val="28"/>
            </w:rPr>
          </w:pPr>
          <w:r w:rsidRPr="008304C6">
            <w:rPr>
              <w:noProof/>
              <w:sz w:val="28"/>
              <w:szCs w:val="28"/>
            </w:rPr>
            <w:drawing>
              <wp:anchor distT="0" distB="0" distL="114300" distR="114300" simplePos="0" relativeHeight="251658240" behindDoc="1" locked="0" layoutInCell="1" allowOverlap="1" wp14:anchorId="61B2CEF9" wp14:editId="1CEFE17E">
                <wp:simplePos x="0" y="0"/>
                <wp:positionH relativeFrom="page">
                  <wp:align>center</wp:align>
                </wp:positionH>
                <wp:positionV relativeFrom="paragraph">
                  <wp:posOffset>3175</wp:posOffset>
                </wp:positionV>
                <wp:extent cx="7238740" cy="8548688"/>
                <wp:effectExtent l="0" t="0" r="635" b="508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8740" cy="8548688"/>
                        </a:xfrm>
                        <a:prstGeom prst="rect">
                          <a:avLst/>
                        </a:prstGeom>
                        <a:blipFill dpi="0" rotWithShape="1">
                          <a:blip r:embed="rId10"/>
                          <a:srcRect/>
                          <a:stretch>
                            <a:fillRect/>
                          </a:stretch>
                        </a:blipFill>
                        <a:effectLst>
                          <a:glow>
                            <a:schemeClr val="accent1">
                              <a:alpha val="98000"/>
                            </a:schemeClr>
                          </a:glow>
                          <a:softEdge rad="0"/>
                        </a:effectLst>
                      </pic:spPr>
                    </pic:pic>
                  </a:graphicData>
                </a:graphic>
                <wp14:sizeRelH relativeFrom="page">
                  <wp14:pctWidth>0</wp14:pctWidth>
                </wp14:sizeRelH>
                <wp14:sizeRelV relativeFrom="page">
                  <wp14:pctHeight>0</wp14:pctHeight>
                </wp14:sizeRelV>
              </wp:anchor>
            </w:drawing>
          </w:r>
        </w:p>
      </w:sdtContent>
    </w:sdt>
    <w:p w14:paraId="35E16CEE" w14:textId="389BD6AA" w:rsidR="006F59E3" w:rsidRPr="008304C6" w:rsidRDefault="006F59E3" w:rsidP="00760808">
      <w:pPr>
        <w:bidi/>
        <w:rPr>
          <w:sz w:val="28"/>
          <w:szCs w:val="28"/>
        </w:rPr>
      </w:pPr>
    </w:p>
    <w:tbl>
      <w:tblPr>
        <w:tblpPr w:leftFromText="187" w:rightFromText="187" w:vertAnchor="page" w:horzAnchor="margin" w:tblpY="7232"/>
        <w:bidiVisual/>
        <w:tblW w:w="4425" w:type="pct"/>
        <w:tblCellMar>
          <w:left w:w="144" w:type="dxa"/>
          <w:right w:w="115" w:type="dxa"/>
        </w:tblCellMar>
        <w:tblLook w:val="04A0" w:firstRow="1" w:lastRow="0" w:firstColumn="1" w:lastColumn="0" w:noHBand="0" w:noVBand="1"/>
      </w:tblPr>
      <w:tblGrid>
        <w:gridCol w:w="8511"/>
      </w:tblGrid>
      <w:tr w:rsidR="00B87C27" w:rsidRPr="008304C6" w14:paraId="39485931" w14:textId="77777777" w:rsidTr="00B87C27">
        <w:trPr>
          <w:trHeight w:val="200"/>
        </w:trPr>
        <w:tc>
          <w:tcPr>
            <w:tcW w:w="8511" w:type="dxa"/>
            <w:tcMar>
              <w:top w:w="216" w:type="dxa"/>
              <w:left w:w="115" w:type="dxa"/>
              <w:bottom w:w="216" w:type="dxa"/>
              <w:right w:w="115" w:type="dxa"/>
            </w:tcMar>
          </w:tcPr>
          <w:p w14:paraId="1A9AA212" w14:textId="77777777" w:rsidR="00B87C27" w:rsidRPr="008304C6" w:rsidRDefault="00B87C27" w:rsidP="00B87C27">
            <w:pPr>
              <w:pStyle w:val="NoSpacing"/>
              <w:rPr>
                <w:color w:val="2F5496" w:themeColor="accent1" w:themeShade="BF"/>
                <w:sz w:val="28"/>
                <w:szCs w:val="28"/>
                <w:rtl/>
                <w:lang w:bidi="ar-EG"/>
              </w:rPr>
            </w:pPr>
            <w:r w:rsidRPr="008304C6">
              <w:rPr>
                <w:noProof/>
                <w:sz w:val="28"/>
                <w:szCs w:val="28"/>
              </w:rPr>
              <mc:AlternateContent>
                <mc:Choice Requires="wps">
                  <w:drawing>
                    <wp:anchor distT="0" distB="0" distL="114300" distR="114300" simplePos="0" relativeHeight="251675648" behindDoc="0" locked="0" layoutInCell="1" allowOverlap="1" wp14:anchorId="0131F947" wp14:editId="6647FB08">
                      <wp:simplePos x="0" y="0"/>
                      <wp:positionH relativeFrom="column">
                        <wp:posOffset>1778635</wp:posOffset>
                      </wp:positionH>
                      <wp:positionV relativeFrom="paragraph">
                        <wp:posOffset>-366077</wp:posOffset>
                      </wp:positionV>
                      <wp:extent cx="2057400" cy="528637"/>
                      <wp:effectExtent l="76200" t="76200" r="76200" b="81280"/>
                      <wp:wrapNone/>
                      <wp:docPr id="3" name="Rectangle: Top Corners Rounded 3"/>
                      <wp:cNvGraphicFramePr/>
                      <a:graphic xmlns:a="http://schemas.openxmlformats.org/drawingml/2006/main">
                        <a:graphicData uri="http://schemas.microsoft.com/office/word/2010/wordprocessingShape">
                          <wps:wsp>
                            <wps:cNvSpPr/>
                            <wps:spPr>
                              <a:xfrm>
                                <a:off x="0" y="0"/>
                                <a:ext cx="2057400" cy="528637"/>
                              </a:xfrm>
                              <a:prstGeom prst="round2Same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scene3d>
                                <a:camera prst="orthographicFront"/>
                                <a:lightRig rig="threePt" dir="t"/>
                              </a:scene3d>
                              <a:sp3d extrusionH="63500" contourW="44450">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16C80EB" w14:textId="77777777" w:rsidR="00B87C27" w:rsidRPr="000D6AB2" w:rsidRDefault="00B87C27" w:rsidP="00B87C27">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المرصد</w:t>
                                  </w:r>
                                  <w:r w:rsidRPr="000D6AB2">
                                    <w:rPr>
                                      <w:rFonts w:ascii="Markazi Text SemiBold" w:hAnsi="Markazi Text SemiBold" w:cs="Markazi Text SemiBold"/>
                                      <w:sz w:val="44"/>
                                      <w:szCs w:val="44"/>
                                      <w:rtl/>
                                      <w:lang w:bidi="ar-LY"/>
                                    </w:rPr>
                                    <w:t xml:space="preserve"> الأسبوعي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F947" id="Rectangle: Top Corners Rounded 3" o:spid="_x0000_s1026" style="position:absolute;left:0;text-align:left;margin-left:140.05pt;margin-top:-28.8pt;width:162pt;height:4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0,5286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" adj="-11796480,,5400" path="m88108,l1969292,v48661,,88108,39447,88108,88108l2057400,528637r,l,528637r,l,88108c,39447,39447,,88108,xe" fillcolor="#700" strokecolor="#1f3763 [1604]" strokeweight="1pt">
                      <v:fill color2="#ce0000" rotate="t" angle="90" colors="0 #700;.5 #ad0000;1 #ce0000" focus="100%" type="gradient"/>
                      <v:stroke joinstyle="miter"/>
                      <v:formulas/>
                      <v:path arrowok="t" o:connecttype="custom" o:connectlocs="88108,0;1969292,0;2057400,88108;2057400,528637;2057400,528637;0,528637;0,528637;0,88108;88108,0" o:connectangles="0,0,0,0,0,0,0,0,0" textboxrect="0,0,2057400,528637"/>
                      <v:textbox>
                        <w:txbxContent>
                          <w:p w14:paraId="616C80EB" w14:textId="77777777" w:rsidR="00B87C27" w:rsidRPr="000D6AB2" w:rsidRDefault="00B87C27" w:rsidP="00B87C27">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المرصد</w:t>
                            </w:r>
                            <w:r w:rsidRPr="000D6AB2">
                              <w:rPr>
                                <w:rFonts w:ascii="Markazi Text SemiBold" w:hAnsi="Markazi Text SemiBold" w:cs="Markazi Text SemiBold"/>
                                <w:sz w:val="44"/>
                                <w:szCs w:val="44"/>
                                <w:rtl/>
                                <w:lang w:bidi="ar-LY"/>
                              </w:rPr>
                              <w:t xml:space="preserve"> الأسبوعي </w:t>
                            </w:r>
                          </w:p>
                        </w:txbxContent>
                      </v:textbox>
                    </v:shape>
                  </w:pict>
                </mc:Fallback>
              </mc:AlternateContent>
            </w:r>
          </w:p>
        </w:tc>
      </w:tr>
      <w:tr w:rsidR="00B87C27" w:rsidRPr="008304C6" w14:paraId="3A38BF47" w14:textId="77777777" w:rsidTr="00B87C27">
        <w:trPr>
          <w:trHeight w:val="1067"/>
        </w:trPr>
        <w:tc>
          <w:tcPr>
            <w:tcW w:w="8511" w:type="dxa"/>
          </w:tcPr>
          <w:sdt>
            <w:sdtPr>
              <w:rPr>
                <w:rFonts w:ascii="Markazi Text" w:hAnsi="Markazi Text" w:cs="Markazi Text"/>
                <w:b/>
                <w:bCs/>
                <w:color w:val="2F5496" w:themeColor="accent1" w:themeShade="BF"/>
                <w:sz w:val="28"/>
                <w:szCs w:val="28"/>
                <w:rtl/>
                <w:lang w:val="en-GB"/>
              </w:rPr>
              <w:alias w:val="العنوان"/>
              <w:id w:val="13406919"/>
              <w:placeholder>
                <w:docPart w:val="A96D12D6FFCB4CD284DFEA17B6CC7D78"/>
              </w:placeholder>
              <w:dataBinding w:prefixMappings="xmlns:ns0='http://schemas.openxmlformats.org/package/2006/metadata/core-properties' xmlns:ns1='http://purl.org/dc/elements/1.1/'" w:xpath="/ns0:coreProperties[1]/ns1:title[1]" w:storeItemID="{6C3C8BC8-F283-45AE-878A-BAB7291924A1}"/>
              <w:text/>
            </w:sdtPr>
            <w:sdtContent>
              <w:p w14:paraId="27927FAC" w14:textId="4E29715C" w:rsidR="00B87C27" w:rsidRPr="008304C6" w:rsidRDefault="00654ED9" w:rsidP="00B87C27">
                <w:pPr>
                  <w:pStyle w:val="NoSpacing"/>
                  <w:spacing w:line="360" w:lineRule="auto"/>
                  <w:rPr>
                    <w:rFonts w:eastAsiaTheme="majorEastAsia" w:cstheme="minorHAnsi"/>
                    <w:b/>
                    <w:bCs/>
                    <w:color w:val="000000" w:themeColor="text1"/>
                    <w:sz w:val="28"/>
                    <w:szCs w:val="28"/>
                  </w:rPr>
                </w:pPr>
                <w:r w:rsidRPr="008304C6">
                  <w:rPr>
                    <w:rFonts w:ascii="Markazi Text" w:hAnsi="Markazi Text" w:cs="Markazi Text"/>
                    <w:b/>
                    <w:bCs/>
                    <w:color w:val="2F5496" w:themeColor="accent1" w:themeShade="BF"/>
                    <w:sz w:val="28"/>
                    <w:szCs w:val="28"/>
                    <w:rtl/>
                    <w:lang w:val="en-GB"/>
                  </w:rPr>
                  <w:t>تقرير اسبوعي يرصد تسريبات الاعلام والدوريات عن الشأن الليبي يصدر عن المركز الليبي للدراسات الأمنية والعسكرية</w:t>
                </w:r>
              </w:p>
            </w:sdtContent>
          </w:sdt>
        </w:tc>
      </w:tr>
      <w:tr w:rsidR="00B87C27" w:rsidRPr="008304C6" w14:paraId="0BACD9F3" w14:textId="77777777" w:rsidTr="00B87C27">
        <w:trPr>
          <w:trHeight w:val="217"/>
        </w:trPr>
        <w:tc>
          <w:tcPr>
            <w:tcW w:w="8511" w:type="dxa"/>
            <w:tcMar>
              <w:top w:w="216" w:type="dxa"/>
              <w:left w:w="115" w:type="dxa"/>
              <w:bottom w:w="216" w:type="dxa"/>
              <w:right w:w="115" w:type="dxa"/>
            </w:tcMar>
          </w:tcPr>
          <w:p w14:paraId="2E0EDFCF" w14:textId="77777777" w:rsidR="00B87C27" w:rsidRPr="008304C6" w:rsidRDefault="00B87C27" w:rsidP="00B87C27">
            <w:pPr>
              <w:pStyle w:val="NoSpacing"/>
              <w:rPr>
                <w:color w:val="2F5496" w:themeColor="accent1" w:themeShade="BF"/>
                <w:sz w:val="28"/>
                <w:szCs w:val="28"/>
              </w:rPr>
            </w:pPr>
          </w:p>
        </w:tc>
      </w:tr>
    </w:tbl>
    <w:tbl>
      <w:tblPr>
        <w:tblpPr w:leftFromText="187" w:rightFromText="187" w:vertAnchor="page" w:horzAnchor="margin" w:tblpXSpec="center" w:tblpY="10441"/>
        <w:bidiVisual/>
        <w:tblW w:w="3857" w:type="pct"/>
        <w:tblLook w:val="04A0" w:firstRow="1" w:lastRow="0" w:firstColumn="1" w:lastColumn="0" w:noHBand="0" w:noVBand="1"/>
      </w:tblPr>
      <w:tblGrid>
        <w:gridCol w:w="7419"/>
      </w:tblGrid>
      <w:tr w:rsidR="00E81155" w:rsidRPr="008304C6" w14:paraId="5B05B979" w14:textId="77777777" w:rsidTr="00E81155">
        <w:tc>
          <w:tcPr>
            <w:tcW w:w="7419" w:type="dxa"/>
            <w:tcMar>
              <w:top w:w="216" w:type="dxa"/>
              <w:left w:w="115" w:type="dxa"/>
              <w:bottom w:w="216" w:type="dxa"/>
              <w:right w:w="115" w:type="dxa"/>
            </w:tcMar>
          </w:tcPr>
          <w:p w14:paraId="6C7EE825" w14:textId="757C3506" w:rsidR="00E81155" w:rsidRPr="0017342D" w:rsidRDefault="002B36C6" w:rsidP="0017342D">
            <w:pPr>
              <w:pStyle w:val="NoSpacing"/>
              <w:jc w:val="center"/>
              <w:rPr>
                <w:rFonts w:ascii="Cairo Medium" w:hAnsi="Cairo Medium" w:cs="Cairo Medium"/>
                <w:b/>
                <w:bCs/>
                <w:color w:val="C00000"/>
                <w:sz w:val="28"/>
                <w:szCs w:val="28"/>
                <w:rtl/>
              </w:rPr>
            </w:pPr>
            <w:r>
              <w:rPr>
                <w:rFonts w:ascii="Cairo Medium" w:hAnsi="Cairo Medium" w:cs="Cairo Medium"/>
                <w:b/>
                <w:bCs/>
                <w:color w:val="C00000"/>
                <w:sz w:val="28"/>
                <w:szCs w:val="28"/>
                <w:lang w:bidi="ar-LY"/>
              </w:rPr>
              <w:t>25</w:t>
            </w:r>
            <w:r w:rsidR="00E81155" w:rsidRPr="0017342D">
              <w:rPr>
                <w:rFonts w:ascii="Cairo Medium" w:hAnsi="Cairo Medium" w:cs="Cairo Medium"/>
                <w:b/>
                <w:bCs/>
                <w:color w:val="C00000"/>
                <w:sz w:val="28"/>
                <w:szCs w:val="28"/>
                <w:rtl/>
                <w:lang w:bidi="ar-LY"/>
              </w:rPr>
              <w:t xml:space="preserve"> </w:t>
            </w:r>
            <w:r w:rsidR="00BE2C34">
              <w:rPr>
                <w:rFonts w:ascii="Cairo Medium" w:hAnsi="Cairo Medium" w:cs="Cairo Medium" w:hint="cs"/>
                <w:b/>
                <w:bCs/>
                <w:color w:val="C00000"/>
                <w:sz w:val="28"/>
                <w:szCs w:val="28"/>
                <w:rtl/>
                <w:lang w:bidi="ar-LY"/>
              </w:rPr>
              <w:t>اغسطس</w:t>
            </w:r>
            <w:r w:rsidR="00E81155" w:rsidRPr="0017342D">
              <w:rPr>
                <w:rFonts w:ascii="Cairo Medium" w:hAnsi="Cairo Medium" w:cs="Cairo Medium"/>
                <w:b/>
                <w:bCs/>
                <w:color w:val="C00000"/>
                <w:sz w:val="28"/>
                <w:szCs w:val="28"/>
                <w:rtl/>
              </w:rPr>
              <w:t xml:space="preserve"> 2023</w:t>
            </w:r>
          </w:p>
          <w:p w14:paraId="5B9CC3C2" w14:textId="77777777" w:rsidR="00E81155" w:rsidRPr="0017342D" w:rsidRDefault="00E81155" w:rsidP="00E81155">
            <w:pPr>
              <w:pStyle w:val="NoSpacing"/>
              <w:jc w:val="center"/>
              <w:rPr>
                <w:rFonts w:ascii="Cairo Medium" w:hAnsi="Cairo Medium" w:cs="Cairo Medium"/>
                <w:b/>
                <w:bCs/>
                <w:color w:val="2F5496" w:themeColor="accent1" w:themeShade="BF"/>
                <w:sz w:val="28"/>
                <w:szCs w:val="28"/>
                <w:rtl/>
              </w:rPr>
            </w:pPr>
            <w:r w:rsidRPr="0017342D">
              <w:rPr>
                <w:rFonts w:ascii="Cairo Medium" w:hAnsi="Cairo Medium" w:cs="Cairo Medium"/>
                <w:b/>
                <w:bCs/>
                <w:color w:val="2F5496" w:themeColor="accent1" w:themeShade="BF"/>
                <w:sz w:val="28"/>
                <w:szCs w:val="28"/>
                <w:rtl/>
              </w:rPr>
              <w:t xml:space="preserve">التصنيف : المرصد الأسبوعي </w:t>
            </w:r>
          </w:p>
          <w:p w14:paraId="280ECE1B" w14:textId="77777777" w:rsidR="00E81155" w:rsidRPr="008304C6" w:rsidRDefault="00E81155" w:rsidP="00E81155">
            <w:pPr>
              <w:pStyle w:val="NoSpacing"/>
              <w:jc w:val="center"/>
              <w:rPr>
                <w:rFonts w:ascii="Markazi Text" w:hAnsi="Markazi Text" w:cs="Markazi Text"/>
                <w:b/>
                <w:bCs/>
                <w:color w:val="000000" w:themeColor="text1"/>
                <w:sz w:val="28"/>
                <w:szCs w:val="28"/>
              </w:rPr>
            </w:pPr>
            <w:r w:rsidRPr="0017342D">
              <w:rPr>
                <w:rFonts w:ascii="Cairo Medium" w:hAnsi="Cairo Medium" w:cs="Cairo Medium"/>
                <w:b/>
                <w:bCs/>
                <w:color w:val="2F5496" w:themeColor="accent1" w:themeShade="BF"/>
                <w:sz w:val="28"/>
                <w:szCs w:val="28"/>
                <w:rtl/>
              </w:rPr>
              <w:t>اعداد وحدة الرصد بالمركز</w:t>
            </w:r>
            <w:r w:rsidRPr="008304C6">
              <w:rPr>
                <w:rFonts w:ascii="Markazi Text" w:hAnsi="Markazi Text" w:cs="Markazi Text" w:hint="cs"/>
                <w:b/>
                <w:bCs/>
                <w:color w:val="2F5496" w:themeColor="accent1" w:themeShade="BF"/>
                <w:sz w:val="28"/>
                <w:szCs w:val="28"/>
                <w:rtl/>
              </w:rPr>
              <w:t xml:space="preserve"> </w:t>
            </w:r>
          </w:p>
        </w:tc>
      </w:tr>
    </w:tbl>
    <w:p w14:paraId="6F3FC8CB" w14:textId="0CCB1E5F" w:rsidR="00E10CFF" w:rsidRPr="008304C6" w:rsidRDefault="00886871" w:rsidP="00760808">
      <w:pPr>
        <w:bidi/>
        <w:rPr>
          <w:sz w:val="28"/>
          <w:szCs w:val="28"/>
          <w:rtl/>
          <w:lang w:bidi="ar-EG"/>
        </w:rPr>
      </w:pPr>
      <w:r w:rsidRPr="008304C6">
        <w:rPr>
          <w:noProof/>
          <w:sz w:val="28"/>
          <w:szCs w:val="28"/>
        </w:rPr>
        <w:t xml:space="preserve"> </w:t>
      </w:r>
      <w:r w:rsidR="00B0340F" w:rsidRPr="008304C6">
        <w:rPr>
          <w:noProof/>
          <w:sz w:val="28"/>
          <w:szCs w:val="28"/>
        </w:rPr>
        <mc:AlternateContent>
          <mc:Choice Requires="wps">
            <w:drawing>
              <wp:anchor distT="0" distB="0" distL="114300" distR="114300" simplePos="0" relativeHeight="251666432" behindDoc="0" locked="0" layoutInCell="1" allowOverlap="1" wp14:anchorId="454E38E5" wp14:editId="37837336">
                <wp:simplePos x="0" y="0"/>
                <wp:positionH relativeFrom="column">
                  <wp:posOffset>-889000</wp:posOffset>
                </wp:positionH>
                <wp:positionV relativeFrom="paragraph">
                  <wp:posOffset>6104572</wp:posOffset>
                </wp:positionV>
                <wp:extent cx="2101850" cy="958850"/>
                <wp:effectExtent l="19050" t="19050" r="31750" b="31750"/>
                <wp:wrapNone/>
                <wp:docPr id="20" name="موصل: على شكل مرفق 20"/>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04D6971B" id="_x0000_t34" coordsize="21600,21600" o:spt="34" o:oned="t" adj="10800" path="m,l@0,0@0,21600,21600,21600e" filled="f">
                <v:stroke joinstyle="miter"/>
                <v:formulas>
                  <v:f eqn="val #0"/>
                </v:formulas>
                <v:path arrowok="t" fillok="f" o:connecttype="none"/>
                <v:handles>
                  <v:h position="#0,center"/>
                </v:handles>
                <o:lock v:ext="edit" shapetype="t"/>
              </v:shapetype>
              <v:shape id="موصل: على شكل مرفق 20" o:spid="_x0000_s1026" type="#_x0000_t34" style="position:absolute;margin-left:-70pt;margin-top:480.65pt;width:165.5pt;height:75.5pt;rotation:90;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" adj="33" strokecolor="black [3213]" strokeweight="2pt">
                <v:stroke endcap="square"/>
              </v:shape>
            </w:pict>
          </mc:Fallback>
        </mc:AlternateContent>
      </w:r>
      <w:r w:rsidR="001F3127" w:rsidRPr="008304C6">
        <w:rPr>
          <w:noProof/>
          <w:sz w:val="28"/>
          <w:szCs w:val="28"/>
        </w:rPr>
        <mc:AlternateContent>
          <mc:Choice Requires="wps">
            <w:drawing>
              <wp:anchor distT="0" distB="0" distL="114300" distR="114300" simplePos="0" relativeHeight="251665408" behindDoc="0" locked="0" layoutInCell="1" allowOverlap="1" wp14:anchorId="5D6D66FE" wp14:editId="77838F1D">
                <wp:simplePos x="0" y="0"/>
                <wp:positionH relativeFrom="column">
                  <wp:posOffset>-938530</wp:posOffset>
                </wp:positionH>
                <wp:positionV relativeFrom="paragraph">
                  <wp:posOffset>6050280</wp:posOffset>
                </wp:positionV>
                <wp:extent cx="2101850" cy="958850"/>
                <wp:effectExtent l="19050" t="19050" r="31750" b="31750"/>
                <wp:wrapNone/>
                <wp:docPr id="19" name="موصل: على شكل مرفق 19"/>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33D0262" id="موصل: على شكل مرفق 19" o:spid="_x0000_s1026" type="#_x0000_t34" style="position:absolute;margin-left:-73.9pt;margin-top:476.4pt;width:165.5pt;height:75.5pt;rotation:90;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" adj="33" strokecolor="#c00000" strokeweight="2pt">
                <v:stroke endcap="square"/>
              </v:shape>
            </w:pict>
          </mc:Fallback>
        </mc:AlternateContent>
      </w:r>
      <w:r w:rsidR="001F3127" w:rsidRPr="008304C6">
        <w:rPr>
          <w:noProof/>
          <w:sz w:val="28"/>
          <w:szCs w:val="28"/>
        </w:rPr>
        <mc:AlternateContent>
          <mc:Choice Requires="wps">
            <w:drawing>
              <wp:anchor distT="0" distB="0" distL="114300" distR="114300" simplePos="0" relativeHeight="251663360" behindDoc="0" locked="0" layoutInCell="1" allowOverlap="1" wp14:anchorId="2D7A5B47" wp14:editId="65BCA229">
                <wp:simplePos x="0" y="0"/>
                <wp:positionH relativeFrom="column">
                  <wp:posOffset>-782320</wp:posOffset>
                </wp:positionH>
                <wp:positionV relativeFrom="paragraph">
                  <wp:posOffset>223203</wp:posOffset>
                </wp:positionV>
                <wp:extent cx="2101850" cy="958850"/>
                <wp:effectExtent l="19050" t="19050" r="31750" b="31750"/>
                <wp:wrapNone/>
                <wp:docPr id="16" name="موصل: على شكل مرفق 16"/>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CEAAFC9" id="موصل: على شكل مرفق 16" o:spid="_x0000_s1026" type="#_x0000_t34" style="position:absolute;margin-left:-61.6pt;margin-top:17.6pt;width:165.5pt;height:75.5pt;rotation:9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" adj="33" strokecolor="black [3213]" strokeweight="2pt">
                <v:stroke endcap="square"/>
              </v:shape>
            </w:pict>
          </mc:Fallback>
        </mc:AlternateContent>
      </w:r>
      <w:r w:rsidR="005F34BD" w:rsidRPr="008304C6">
        <w:rPr>
          <w:noProof/>
          <w:sz w:val="28"/>
          <w:szCs w:val="28"/>
        </w:rPr>
        <mc:AlternateContent>
          <mc:Choice Requires="wps">
            <w:drawing>
              <wp:anchor distT="0" distB="0" distL="114300" distR="114300" simplePos="0" relativeHeight="251661312" behindDoc="0" locked="0" layoutInCell="1" allowOverlap="1" wp14:anchorId="56283763" wp14:editId="683550BC">
                <wp:simplePos x="0" y="0"/>
                <wp:positionH relativeFrom="column">
                  <wp:posOffset>-834073</wp:posOffset>
                </wp:positionH>
                <wp:positionV relativeFrom="paragraph">
                  <wp:posOffset>283210</wp:posOffset>
                </wp:positionV>
                <wp:extent cx="2101850" cy="958850"/>
                <wp:effectExtent l="19050" t="19050" r="31750" b="31750"/>
                <wp:wrapNone/>
                <wp:docPr id="15" name="موصل: على شكل مرفق 15"/>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4BB78E9" id="موصل: على شكل مرفق 15" o:spid="_x0000_s1026" type="#_x0000_t34" style="position:absolute;margin-left:-65.7pt;margin-top:22.3pt;width:165.5pt;height:75.5pt;rotation:9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" adj="33" strokecolor="#c00000" strokeweight="2pt">
                <v:stroke endcap="square"/>
              </v:shape>
            </w:pict>
          </mc:Fallback>
        </mc:AlternateContent>
      </w:r>
      <w:r w:rsidR="006F59E3" w:rsidRPr="008304C6">
        <w:rPr>
          <w:sz w:val="28"/>
          <w:szCs w:val="28"/>
        </w:rPr>
        <w:br w:type="page"/>
      </w:r>
    </w:p>
    <w:p w14:paraId="6CE0BF8B" w14:textId="77777777" w:rsidR="00654ED9" w:rsidRPr="0017342D" w:rsidRDefault="00654ED9" w:rsidP="00654ED9">
      <w:pPr>
        <w:bidi/>
        <w:spacing w:before="120" w:after="120" w:line="276" w:lineRule="auto"/>
        <w:jc w:val="both"/>
        <w:rPr>
          <w:rFonts w:ascii="Cairo Medium" w:eastAsia="Calibri" w:hAnsi="Cairo Medium" w:cs="Cairo Medium"/>
          <w:b/>
          <w:color w:val="2F5496" w:themeColor="accent1" w:themeShade="BF"/>
          <w:sz w:val="32"/>
          <w:szCs w:val="32"/>
          <w:rtl/>
        </w:rPr>
      </w:pPr>
      <w:r w:rsidRPr="0017342D">
        <w:rPr>
          <w:rFonts w:ascii="Cairo Medium" w:eastAsia="Calibri" w:hAnsi="Cairo Medium" w:cs="Cairo Medium"/>
          <w:b/>
          <w:color w:val="2F5496" w:themeColor="accent1" w:themeShade="BF"/>
          <w:sz w:val="32"/>
          <w:szCs w:val="32"/>
          <w:rtl/>
        </w:rPr>
        <w:lastRenderedPageBreak/>
        <w:t>تمهيد</w:t>
      </w:r>
    </w:p>
    <w:p w14:paraId="206D1160" w14:textId="62101FF2" w:rsidR="00904936" w:rsidRDefault="00654ED9" w:rsidP="00904936">
      <w:pPr>
        <w:bidi/>
        <w:spacing w:before="120" w:after="120" w:line="276" w:lineRule="auto"/>
        <w:jc w:val="both"/>
        <w:rPr>
          <w:rFonts w:ascii="Cairo Medium" w:eastAsia="Calibri" w:hAnsi="Cairo Medium" w:cs="Cairo Medium"/>
          <w:b/>
          <w:color w:val="2F5496" w:themeColor="accent1" w:themeShade="BF"/>
          <w:sz w:val="26"/>
          <w:szCs w:val="26"/>
        </w:rPr>
      </w:pPr>
      <w:r w:rsidRPr="00EE3C17">
        <w:rPr>
          <w:rFonts w:ascii="Cairo Medium" w:eastAsia="Calibri" w:hAnsi="Cairo Medium" w:cs="Cairo Medium"/>
          <w:b/>
          <w:color w:val="2F5496" w:themeColor="accent1" w:themeShade="BF"/>
          <w:sz w:val="26"/>
          <w:szCs w:val="26"/>
          <w:rtl/>
        </w:rPr>
        <w:t xml:space="preserve">في هذه الورقة </w:t>
      </w:r>
      <w:r w:rsidRPr="00EE3C17">
        <w:rPr>
          <w:rFonts w:ascii="Cairo Medium" w:eastAsia="Calibri" w:hAnsi="Cairo Medium" w:cs="Cairo Medium"/>
          <w:b/>
          <w:color w:val="2F5496" w:themeColor="accent1" w:themeShade="BF"/>
          <w:sz w:val="26"/>
          <w:szCs w:val="26"/>
        </w:rPr>
        <w:t>،</w:t>
      </w:r>
      <w:r w:rsidRPr="00EE3C17">
        <w:rPr>
          <w:rFonts w:ascii="Cairo Medium" w:eastAsia="Calibri" w:hAnsi="Cairo Medium" w:cs="Cairo Medium"/>
          <w:b/>
          <w:color w:val="2F5496" w:themeColor="accent1" w:themeShade="BF"/>
          <w:sz w:val="26"/>
          <w:szCs w:val="26"/>
          <w:rtl/>
        </w:rPr>
        <w:t xml:space="preserve"> نسعي الي تسليط الضوء علي ملخص للاحداث السياسية الجارية في خلال المدة السابقة </w:t>
      </w:r>
      <w:r w:rsidRPr="00EE3C17">
        <w:rPr>
          <w:rFonts w:ascii="Cairo Medium" w:eastAsia="Calibri" w:hAnsi="Cairo Medium" w:cs="Cairo Medium"/>
          <w:b/>
          <w:color w:val="2F5496" w:themeColor="accent1" w:themeShade="BF"/>
          <w:sz w:val="26"/>
          <w:szCs w:val="26"/>
        </w:rPr>
        <w:t>،</w:t>
      </w:r>
      <w:r w:rsidRPr="00EE3C17">
        <w:rPr>
          <w:rFonts w:ascii="Cairo Medium" w:eastAsia="Calibri" w:hAnsi="Cairo Medium" w:cs="Cairo Medium"/>
          <w:b/>
          <w:color w:val="2F5496" w:themeColor="accent1" w:themeShade="BF"/>
          <w:sz w:val="26"/>
          <w:szCs w:val="26"/>
          <w:rtl/>
        </w:rPr>
        <w:t xml:space="preserve"> ونهدف فيها الي قراءة تحليلية لبعض المواقف </w:t>
      </w:r>
      <w:r w:rsidRPr="00EE3C17">
        <w:rPr>
          <w:rFonts w:ascii="Cairo Medium" w:eastAsia="Calibri" w:hAnsi="Cairo Medium" w:cs="Cairo Medium"/>
          <w:b/>
          <w:color w:val="2F5496" w:themeColor="accent1" w:themeShade="BF"/>
          <w:sz w:val="26"/>
          <w:szCs w:val="26"/>
        </w:rPr>
        <w:t>،</w:t>
      </w:r>
      <w:r w:rsidRPr="00EE3C17">
        <w:rPr>
          <w:rFonts w:ascii="Cairo Medium" w:eastAsia="Calibri" w:hAnsi="Cairo Medium" w:cs="Cairo Medium"/>
          <w:b/>
          <w:color w:val="2F5496" w:themeColor="accent1" w:themeShade="BF"/>
          <w:sz w:val="26"/>
          <w:szCs w:val="26"/>
          <w:rtl/>
        </w:rPr>
        <w:t xml:space="preserve"> ومحاولة فهم سياقها وتقديمها للمهتمين </w:t>
      </w:r>
      <w:r w:rsidRPr="00EE3C17">
        <w:rPr>
          <w:rFonts w:ascii="Cairo Medium" w:eastAsia="Calibri" w:hAnsi="Cairo Medium" w:cs="Cairo Medium"/>
          <w:b/>
          <w:color w:val="2F5496" w:themeColor="accent1" w:themeShade="BF"/>
          <w:sz w:val="26"/>
          <w:szCs w:val="26"/>
        </w:rPr>
        <w:t>،</w:t>
      </w:r>
      <w:r w:rsidRPr="00EE3C17">
        <w:rPr>
          <w:rFonts w:ascii="Cairo Medium" w:eastAsia="Calibri" w:hAnsi="Cairo Medium" w:cs="Cairo Medium"/>
          <w:b/>
          <w:color w:val="2F5496" w:themeColor="accent1" w:themeShade="BF"/>
          <w:sz w:val="26"/>
          <w:szCs w:val="26"/>
          <w:rtl/>
        </w:rPr>
        <w:t xml:space="preserve"> للمساهمة ورفع الوعي حول الاحداث وتطوراتها. </w:t>
      </w:r>
    </w:p>
    <w:p w14:paraId="6718F6C6" w14:textId="77777777" w:rsidR="00904936" w:rsidRPr="00904936" w:rsidRDefault="00904936" w:rsidP="00904936">
      <w:pPr>
        <w:bidi/>
        <w:spacing w:before="120" w:after="120" w:line="276" w:lineRule="auto"/>
        <w:jc w:val="both"/>
        <w:rPr>
          <w:rFonts w:ascii="Cairo Medium" w:eastAsia="Calibri" w:hAnsi="Cairo Medium" w:cs="Cairo Medium"/>
          <w:b/>
          <w:color w:val="2F5496" w:themeColor="accent1" w:themeShade="BF"/>
          <w:sz w:val="26"/>
          <w:szCs w:val="26"/>
          <w:rtl/>
        </w:rPr>
      </w:pPr>
    </w:p>
    <w:p w14:paraId="13404A3F" w14:textId="77777777" w:rsidR="00904936" w:rsidRPr="00904936" w:rsidRDefault="00904936" w:rsidP="00904936">
      <w:pPr>
        <w:pStyle w:val="ListParagraph"/>
        <w:numPr>
          <w:ilvl w:val="0"/>
          <w:numId w:val="39"/>
        </w:numPr>
        <w:bidi/>
        <w:spacing w:before="120" w:after="120" w:line="276" w:lineRule="auto"/>
        <w:jc w:val="both"/>
        <w:rPr>
          <w:rFonts w:ascii="Cairo Medium" w:hAnsi="Cairo Medium" w:cs="Cairo Medium"/>
          <w:b/>
          <w:bCs/>
          <w:color w:val="2F5496" w:themeColor="accent1" w:themeShade="BF"/>
          <w:sz w:val="28"/>
          <w:szCs w:val="28"/>
          <w:lang w:bidi="ar-YE"/>
        </w:rPr>
      </w:pPr>
      <w:r w:rsidRPr="00904936">
        <w:rPr>
          <w:rFonts w:ascii="Cairo Medium" w:hAnsi="Cairo Medium" w:cs="Cairo Medium"/>
          <w:b/>
          <w:bCs/>
          <w:color w:val="2F5496" w:themeColor="accent1" w:themeShade="BF"/>
          <w:sz w:val="28"/>
          <w:szCs w:val="28"/>
          <w:rtl/>
        </w:rPr>
        <w:t>قوانين الانتخابات على الواجهة مجدداً</w:t>
      </w:r>
      <w:r w:rsidRPr="00904936">
        <w:rPr>
          <w:rFonts w:ascii="Cairo Medium" w:hAnsi="Cairo Medium" w:cs="Cairo Medium"/>
          <w:b/>
          <w:bCs/>
          <w:color w:val="2F5496" w:themeColor="accent1" w:themeShade="BF"/>
          <w:sz w:val="28"/>
          <w:szCs w:val="28"/>
        </w:rPr>
        <w:t xml:space="preserve"> </w:t>
      </w:r>
    </w:p>
    <w:p w14:paraId="0FC07BBA" w14:textId="77777777" w:rsidR="006B16D9" w:rsidRDefault="00904936" w:rsidP="00904936">
      <w:pPr>
        <w:bidi/>
        <w:spacing w:before="120" w:after="120" w:line="276" w:lineRule="auto"/>
        <w:jc w:val="both"/>
        <w:rPr>
          <w:rFonts w:ascii="Simplified Arabic" w:hAnsi="Simplified Arabic" w:cs="Simplified Arabic"/>
          <w:sz w:val="28"/>
          <w:szCs w:val="28"/>
          <w:rtl/>
        </w:rPr>
      </w:pPr>
      <w:bookmarkStart w:id="0" w:name="_Hlk144526788"/>
      <w:r w:rsidRPr="00A63B41">
        <w:rPr>
          <w:rFonts w:ascii="Simplified Arabic" w:hAnsi="Simplified Arabic" w:cs="Simplified Arabic"/>
          <w:sz w:val="28"/>
          <w:szCs w:val="28"/>
          <w:rtl/>
        </w:rPr>
        <w:t>منذ إعلان لجنة إعداد القوانين (6+6)</w:t>
      </w:r>
      <w:r w:rsidRPr="00A63B41">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المنبثقة عن مجلسي النواب والأعلى للدولة</w:t>
      </w:r>
      <w:r w:rsidRPr="00A63B41">
        <w:rPr>
          <w:rFonts w:ascii="Simplified Arabic" w:hAnsi="Simplified Arabic" w:cs="Simplified Arabic" w:hint="cs"/>
          <w:sz w:val="28"/>
          <w:szCs w:val="28"/>
          <w:rtl/>
        </w:rPr>
        <w:t>،</w:t>
      </w:r>
      <w:r w:rsidRPr="00A63B41">
        <w:rPr>
          <w:rFonts w:ascii="Simplified Arabic" w:hAnsi="Simplified Arabic" w:cs="Simplified Arabic"/>
          <w:sz w:val="28"/>
          <w:szCs w:val="28"/>
          <w:rtl/>
        </w:rPr>
        <w:t xml:space="preserve"> إصدار القوانين الانتخابية مطلع يونيو الماضي</w:t>
      </w:r>
      <w:r w:rsidRPr="00A63B41">
        <w:rPr>
          <w:rFonts w:ascii="Simplified Arabic" w:hAnsi="Simplified Arabic" w:cs="Simplified Arabic" w:hint="cs"/>
          <w:sz w:val="28"/>
          <w:szCs w:val="28"/>
          <w:rtl/>
        </w:rPr>
        <w:t>،</w:t>
      </w:r>
      <w:r w:rsidRPr="00A63B41">
        <w:rPr>
          <w:rFonts w:ascii="Simplified Arabic" w:hAnsi="Simplified Arabic" w:cs="Simplified Arabic"/>
          <w:sz w:val="28"/>
          <w:szCs w:val="28"/>
          <w:rtl/>
        </w:rPr>
        <w:t xml:space="preserve"> إثر اجتماعات على مدار أسبوعين في مدينة بوزنيقة المغربية، والجدل ما انفك يثار بين معارض ومؤيد، سيما</w:t>
      </w:r>
      <w:r w:rsidRPr="00A63B41">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على صعيد المجلس الأعلى للدولة وحكومة الوحدة الوطنية الحاكمة في العاصمة طرابلس.</w:t>
      </w:r>
      <w:bookmarkEnd w:id="0"/>
      <w:r w:rsidRPr="00A63B41">
        <w:rPr>
          <w:rFonts w:ascii="Simplified Arabic" w:hAnsi="Simplified Arabic" w:cs="Simplified Arabic"/>
          <w:sz w:val="28"/>
          <w:szCs w:val="28"/>
          <w:rtl/>
        </w:rPr>
        <w:br/>
        <w:t>ويُضاف إلى هؤلاء</w:t>
      </w:r>
      <w:r w:rsidRPr="00A63B41">
        <w:rPr>
          <w:rFonts w:ascii="Simplified Arabic" w:hAnsi="Simplified Arabic" w:cs="Simplified Arabic" w:hint="cs"/>
          <w:sz w:val="28"/>
          <w:szCs w:val="28"/>
          <w:rtl/>
        </w:rPr>
        <w:t>،</w:t>
      </w:r>
      <w:r w:rsidRPr="00A63B41">
        <w:rPr>
          <w:rFonts w:ascii="Simplified Arabic" w:hAnsi="Simplified Arabic" w:cs="Simplified Arabic"/>
          <w:sz w:val="28"/>
          <w:szCs w:val="28"/>
          <w:rtl/>
        </w:rPr>
        <w:t xml:space="preserve"> المفوضية الوطنية العليا للانتخابات التي عبرت، عبر رئيسها </w:t>
      </w:r>
      <w:r w:rsidR="005A0EF6">
        <w:rPr>
          <w:rFonts w:ascii="Simplified Arabic" w:hAnsi="Simplified Arabic" w:cs="Simplified Arabic" w:hint="cs"/>
          <w:sz w:val="28"/>
          <w:szCs w:val="28"/>
          <w:rtl/>
          <w:lang w:bidi="ar-LY"/>
        </w:rPr>
        <w:t>"</w:t>
      </w:r>
      <w:r w:rsidRPr="00A63B41">
        <w:rPr>
          <w:rFonts w:ascii="Simplified Arabic" w:hAnsi="Simplified Arabic" w:cs="Simplified Arabic"/>
          <w:sz w:val="28"/>
          <w:szCs w:val="28"/>
          <w:rtl/>
        </w:rPr>
        <w:t>عماد السايح</w:t>
      </w:r>
      <w:r w:rsidR="005A0EF6">
        <w:rPr>
          <w:rFonts w:ascii="Simplified Arabic" w:hAnsi="Simplified Arabic" w:cs="Simplified Arabic" w:hint="cs"/>
          <w:sz w:val="28"/>
          <w:szCs w:val="28"/>
          <w:rtl/>
        </w:rPr>
        <w:t>"</w:t>
      </w:r>
      <w:r w:rsidRPr="00A63B41">
        <w:rPr>
          <w:rFonts w:ascii="Simplified Arabic" w:hAnsi="Simplified Arabic" w:cs="Simplified Arabic"/>
          <w:sz w:val="28"/>
          <w:szCs w:val="28"/>
          <w:rtl/>
        </w:rPr>
        <w:t>، عن رفضها لبنية قوانين</w:t>
      </w:r>
      <w:r w:rsidR="00BF260A">
        <w:rPr>
          <w:rFonts w:ascii="Simplified Arabic" w:hAnsi="Simplified Arabic" w:cs="Simplified Arabic" w:hint="cs"/>
          <w:sz w:val="28"/>
          <w:szCs w:val="28"/>
          <w:rtl/>
        </w:rPr>
        <w:t xml:space="preserve"> (6</w:t>
      </w:r>
      <w:r w:rsidRPr="00A63B41">
        <w:rPr>
          <w:rFonts w:ascii="Simplified Arabic" w:hAnsi="Simplified Arabic" w:cs="Simplified Arabic"/>
          <w:sz w:val="28"/>
          <w:szCs w:val="28"/>
          <w:rtl/>
        </w:rPr>
        <w:t>+6</w:t>
      </w:r>
      <w:r w:rsidR="00BF260A">
        <w:rPr>
          <w:rFonts w:ascii="Simplified Arabic" w:hAnsi="Simplified Arabic" w:cs="Simplified Arabic" w:hint="cs"/>
          <w:sz w:val="28"/>
          <w:szCs w:val="28"/>
          <w:rtl/>
        </w:rPr>
        <w:t>)</w:t>
      </w:r>
      <w:r w:rsidRPr="00A63B41">
        <w:rPr>
          <w:rFonts w:ascii="Simplified Arabic" w:hAnsi="Simplified Arabic" w:cs="Simplified Arabic"/>
          <w:sz w:val="28"/>
          <w:szCs w:val="28"/>
          <w:rtl/>
        </w:rPr>
        <w:t xml:space="preserve">، سيما من حيث هيئتها الفنية التي قالت </w:t>
      </w:r>
      <w:r w:rsidRPr="00A63B41">
        <w:rPr>
          <w:rFonts w:ascii="Simplified Arabic" w:hAnsi="Simplified Arabic" w:cs="Simplified Arabic" w:hint="cs"/>
          <w:sz w:val="28"/>
          <w:szCs w:val="28"/>
          <w:rtl/>
        </w:rPr>
        <w:t xml:space="preserve">أنه </w:t>
      </w:r>
      <w:r w:rsidRPr="00A63B41">
        <w:rPr>
          <w:rFonts w:ascii="Simplified Arabic" w:hAnsi="Simplified Arabic" w:cs="Simplified Arabic"/>
          <w:sz w:val="28"/>
          <w:szCs w:val="28"/>
          <w:rtl/>
        </w:rPr>
        <w:t xml:space="preserve">يستحيل معها إجراء الانتخابات، على حد تعبيرها، وناشد السايح حينها اللجنة </w:t>
      </w:r>
      <w:r w:rsidRPr="00A63B41">
        <w:rPr>
          <w:rFonts w:ascii="Simplified Arabic" w:hAnsi="Simplified Arabic" w:cs="Simplified Arabic" w:hint="cs"/>
          <w:sz w:val="28"/>
          <w:szCs w:val="28"/>
          <w:rtl/>
        </w:rPr>
        <w:t>ب</w:t>
      </w:r>
      <w:r w:rsidRPr="00A63B41">
        <w:rPr>
          <w:rFonts w:ascii="Simplified Arabic" w:hAnsi="Simplified Arabic" w:cs="Simplified Arabic"/>
          <w:sz w:val="28"/>
          <w:szCs w:val="28"/>
          <w:rtl/>
        </w:rPr>
        <w:t xml:space="preserve">التواصل مع المفوضية لغرض تقديم المشورة </w:t>
      </w:r>
      <w:r w:rsidR="008A2C9A">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الفنية</w:t>
      </w:r>
      <w:r w:rsidR="008A2C9A" w:rsidRPr="00A63B41">
        <w:rPr>
          <w:rFonts w:ascii="Simplified Arabic" w:hAnsi="Simplified Arabic" w:cs="Simplified Arabic"/>
          <w:sz w:val="28"/>
          <w:szCs w:val="28"/>
          <w:rtl/>
        </w:rPr>
        <w:t>،</w:t>
      </w:r>
      <w:r w:rsidRPr="00A63B41">
        <w:rPr>
          <w:rFonts w:ascii="Simplified Arabic" w:hAnsi="Simplified Arabic" w:cs="Simplified Arabic"/>
          <w:sz w:val="28"/>
          <w:szCs w:val="28"/>
          <w:rtl/>
        </w:rPr>
        <w:t xml:space="preserve"> تجنبا لطلب تعديل ما يصدر من تشريعات هي ملزمة ونهائية، أو إحالة أية نسخة من القوانين إليها رغم طلب المفوضية المتكرر التواصل مع اللجنة مباشرة وعبر مجلس النواب، وفق قوله. </w:t>
      </w:r>
    </w:p>
    <w:p w14:paraId="246D1979" w14:textId="42BD7339" w:rsidR="00904936" w:rsidRPr="00A63B41" w:rsidRDefault="00904936" w:rsidP="00BB7F46">
      <w:pPr>
        <w:bidi/>
        <w:spacing w:before="120" w:after="120" w:line="276" w:lineRule="auto"/>
        <w:jc w:val="both"/>
        <w:rPr>
          <w:rFonts w:ascii="Simplified Arabic" w:hAnsi="Simplified Arabic" w:cs="Simplified Arabic"/>
          <w:sz w:val="28"/>
          <w:szCs w:val="28"/>
          <w:rtl/>
        </w:rPr>
      </w:pPr>
      <w:r w:rsidRPr="003C6967">
        <w:rPr>
          <w:rFonts w:ascii="Simplified Arabic" w:hAnsi="Simplified Arabic" w:cs="Simplified Arabic"/>
          <w:b/>
          <w:bCs/>
          <w:color w:val="2F5496" w:themeColor="accent1" w:themeShade="BF"/>
          <w:sz w:val="32"/>
          <w:szCs w:val="32"/>
          <w:rtl/>
        </w:rPr>
        <w:t>وأشا</w:t>
      </w:r>
      <w:r w:rsidRPr="00A63B41">
        <w:rPr>
          <w:rFonts w:ascii="Simplified Arabic" w:hAnsi="Simplified Arabic" w:cs="Simplified Arabic"/>
          <w:sz w:val="28"/>
          <w:szCs w:val="28"/>
          <w:rtl/>
        </w:rPr>
        <w:t>ر السايح إلى أن إشارة اللجنة إلى قانون المرافعات المدنية والتجارية وقانون العقوبات المدنية والعسكرية يبقي المجال مفتوحا أمام الطعون حتى بعد العملية الانتخابية</w:t>
      </w:r>
      <w:r w:rsidR="00A67BD6">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الأمر الذي يشكل خطراً على شرعية واستقرار السلطات المنتخبة ويعطي فرصة لعدم القبول بنتائجها، كما أكد السايح أنه لا يمكن إجراء العمليات الانتخابية الثلاث (الرئاسية، النواب، الشيوخ</w:t>
      </w:r>
      <w:r w:rsidR="00620A7C">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في الجولة الثانية بشكل متزامن وفي يوم اقتراع واحد، لعدة اعتبارات فنية وتطبيقية.</w:t>
      </w:r>
    </w:p>
    <w:p w14:paraId="192B5236" w14:textId="77777777" w:rsidR="004A1E53" w:rsidRDefault="00904936" w:rsidP="00904936">
      <w:pPr>
        <w:bidi/>
        <w:spacing w:before="120" w:after="120" w:line="276" w:lineRule="auto"/>
        <w:jc w:val="both"/>
        <w:rPr>
          <w:rFonts w:ascii="Simplified Arabic" w:hAnsi="Simplified Arabic" w:cs="Simplified Arabic"/>
          <w:sz w:val="28"/>
          <w:szCs w:val="28"/>
          <w:rtl/>
        </w:rPr>
      </w:pPr>
      <w:r w:rsidRPr="003C6967">
        <w:rPr>
          <w:rFonts w:ascii="Simplified Arabic" w:hAnsi="Simplified Arabic" w:cs="Simplified Arabic"/>
          <w:b/>
          <w:bCs/>
          <w:color w:val="2F5496" w:themeColor="accent1" w:themeShade="BF"/>
          <w:sz w:val="32"/>
          <w:szCs w:val="32"/>
          <w:rtl/>
        </w:rPr>
        <w:t>ولفت</w:t>
      </w:r>
      <w:r w:rsidRPr="00A63B41">
        <w:rPr>
          <w:rFonts w:ascii="Simplified Arabic" w:hAnsi="Simplified Arabic" w:cs="Simplified Arabic"/>
          <w:sz w:val="28"/>
          <w:szCs w:val="28"/>
          <w:rtl/>
        </w:rPr>
        <w:t xml:space="preserve"> السايح إلى أن هناك العديد من المقترحات التي يمكن تبنيها في سبيل تحقيق التزامن بين العمليات الانتخابية الثلاث، خاصة وأنها مرتبطة بنجاح الانتخابات الرئاسية،</w:t>
      </w:r>
      <w:r w:rsidRPr="00A63B41">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وبخصوص الملاحظات على قانون انتخاب الرئيس، </w:t>
      </w:r>
      <w:r w:rsidRPr="004A1E53">
        <w:rPr>
          <w:rFonts w:ascii="Simplified Arabic" w:hAnsi="Simplified Arabic" w:cs="Simplified Arabic"/>
          <w:b/>
          <w:bCs/>
          <w:color w:val="2F5496" w:themeColor="accent1" w:themeShade="BF"/>
          <w:sz w:val="32"/>
          <w:szCs w:val="32"/>
          <w:rtl/>
        </w:rPr>
        <w:lastRenderedPageBreak/>
        <w:t>أشار</w:t>
      </w:r>
      <w:r w:rsidRPr="00A63B41">
        <w:rPr>
          <w:rFonts w:ascii="Simplified Arabic" w:hAnsi="Simplified Arabic" w:cs="Simplified Arabic"/>
          <w:sz w:val="28"/>
          <w:szCs w:val="28"/>
          <w:rtl/>
        </w:rPr>
        <w:t xml:space="preserve"> السايح إلى أن المفوضية سوف تطلب من المترشح الإفصاح عما </w:t>
      </w:r>
      <w:r w:rsidR="004A1E53">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إذا كان يحمل جنسية بلد آخر، فإذا أقر فسيتم استبعاده، وإن أخفى وتبين بعد ذلك فإنها تعد وفق القانون </w:t>
      </w:r>
      <w:r w:rsidR="004A1E53">
        <w:rPr>
          <w:rFonts w:ascii="Simplified Arabic" w:hAnsi="Simplified Arabic" w:cs="Simplified Arabic" w:hint="cs"/>
          <w:sz w:val="28"/>
          <w:szCs w:val="28"/>
          <w:rtl/>
        </w:rPr>
        <w:t>_</w:t>
      </w:r>
      <w:r w:rsidRPr="00A63B41">
        <w:rPr>
          <w:rFonts w:ascii="Simplified Arabic" w:hAnsi="Simplified Arabic" w:cs="Simplified Arabic"/>
          <w:sz w:val="28"/>
          <w:szCs w:val="28"/>
          <w:rtl/>
        </w:rPr>
        <w:t xml:space="preserve">جريمة انتخابية لإدلائه بمعلومات كاذبة. </w:t>
      </w:r>
    </w:p>
    <w:p w14:paraId="03AB1EDE" w14:textId="77777777" w:rsidR="00A41A50" w:rsidRDefault="00904936" w:rsidP="004A1E53">
      <w:pPr>
        <w:bidi/>
        <w:spacing w:before="120" w:after="120" w:line="276" w:lineRule="auto"/>
        <w:jc w:val="both"/>
        <w:rPr>
          <w:rFonts w:ascii="Simplified Arabic" w:hAnsi="Simplified Arabic" w:cs="Simplified Arabic"/>
          <w:sz w:val="28"/>
          <w:szCs w:val="28"/>
          <w:rtl/>
        </w:rPr>
      </w:pPr>
      <w:r w:rsidRPr="00BC75B5">
        <w:rPr>
          <w:rFonts w:ascii="Simplified Arabic" w:hAnsi="Simplified Arabic" w:cs="Simplified Arabic"/>
          <w:b/>
          <w:bCs/>
          <w:color w:val="2F5496" w:themeColor="accent1" w:themeShade="BF"/>
          <w:sz w:val="32"/>
          <w:szCs w:val="32"/>
          <w:rtl/>
        </w:rPr>
        <w:t>ولفت</w:t>
      </w:r>
      <w:r w:rsidRPr="00A63B41">
        <w:rPr>
          <w:rFonts w:ascii="Simplified Arabic" w:hAnsi="Simplified Arabic" w:cs="Simplified Arabic"/>
          <w:sz w:val="28"/>
          <w:szCs w:val="28"/>
          <w:rtl/>
        </w:rPr>
        <w:t xml:space="preserve"> السايح إلى أن نشر قوائم المزكين يعد خرقا لمبدأ السرية، إذ يمكن معرفة تصويت الناخب مسبقاً من خلال تزكيته لمترشح ما، إضافة إلى ضرورة إعادة صياغة المادة الـ42 التي تنص بالصيغة الحالية على عدم جواز الطعن في بقية شروط الترشح باستثناء شرط الجنسية. </w:t>
      </w:r>
    </w:p>
    <w:p w14:paraId="0876EE7C" w14:textId="1E6B2628" w:rsidR="00904936" w:rsidRPr="00A63B41" w:rsidRDefault="00904936" w:rsidP="00A41A50">
      <w:pPr>
        <w:bidi/>
        <w:spacing w:before="120" w:after="120" w:line="276" w:lineRule="auto"/>
        <w:jc w:val="both"/>
        <w:rPr>
          <w:rFonts w:ascii="Simplified Arabic" w:hAnsi="Simplified Arabic" w:cs="Simplified Arabic"/>
          <w:sz w:val="28"/>
          <w:szCs w:val="28"/>
        </w:rPr>
      </w:pPr>
      <w:r w:rsidRPr="00A63B41">
        <w:rPr>
          <w:rFonts w:ascii="Simplified Arabic" w:hAnsi="Simplified Arabic" w:cs="Simplified Arabic"/>
          <w:sz w:val="28"/>
          <w:szCs w:val="28"/>
          <w:rtl/>
        </w:rPr>
        <w:t xml:space="preserve">كما </w:t>
      </w:r>
      <w:r w:rsidRPr="00A41A50">
        <w:rPr>
          <w:rFonts w:ascii="Simplified Arabic" w:hAnsi="Simplified Arabic" w:cs="Simplified Arabic"/>
          <w:b/>
          <w:bCs/>
          <w:color w:val="2F5496" w:themeColor="accent1" w:themeShade="BF"/>
          <w:sz w:val="32"/>
          <w:szCs w:val="32"/>
          <w:rtl/>
        </w:rPr>
        <w:t>نوه</w:t>
      </w:r>
      <w:r w:rsidRPr="00A63B41">
        <w:rPr>
          <w:rFonts w:ascii="Simplified Arabic" w:hAnsi="Simplified Arabic" w:cs="Simplified Arabic"/>
          <w:sz w:val="28"/>
          <w:szCs w:val="28"/>
          <w:rtl/>
        </w:rPr>
        <w:t xml:space="preserve"> السائح إلى أن إلغاء نتيجة أي مركز من مراكز</w:t>
      </w:r>
      <w:r w:rsidR="009C39E8">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الاقتراع هي من صلاحيات المفوضية، مطالبا بتعديل مواد من الفصل التاسع بعضها أغفل قوانين، والآخر يحتاج إلى تصحيح.</w:t>
      </w:r>
    </w:p>
    <w:p w14:paraId="58FF7773" w14:textId="08125F41" w:rsidR="00F44056" w:rsidRDefault="00904936" w:rsidP="00904936">
      <w:pPr>
        <w:bidi/>
        <w:spacing w:before="120" w:after="120" w:line="276" w:lineRule="auto"/>
        <w:jc w:val="both"/>
        <w:rPr>
          <w:rFonts w:ascii="Simplified Arabic" w:hAnsi="Simplified Arabic" w:cs="Simplified Arabic"/>
          <w:sz w:val="28"/>
          <w:szCs w:val="28"/>
          <w:rtl/>
        </w:rPr>
      </w:pPr>
      <w:r w:rsidRPr="00A63B41">
        <w:rPr>
          <w:rFonts w:ascii="Simplified Arabic" w:hAnsi="Simplified Arabic" w:cs="Simplified Arabic"/>
          <w:sz w:val="28"/>
          <w:szCs w:val="28"/>
          <w:rtl/>
        </w:rPr>
        <w:t>وعن قانون مجلس الأمة</w:t>
      </w:r>
      <w:r w:rsidR="009C39E8">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 أشار السايح إلى وجود خطأ </w:t>
      </w:r>
      <w:r w:rsidR="009C39E8">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في توزيع المقاعد بين القوائم </w:t>
      </w:r>
      <w:r w:rsidR="009C39E8">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والأفراد </w:t>
      </w:r>
      <w:r w:rsidR="009C39E8">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وفقاً </w:t>
      </w:r>
      <w:r w:rsidR="009C39E8">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لجدول توزيع المقاعد</w:t>
      </w:r>
      <w:r w:rsidR="00471C21">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حيث القوائم</w:t>
      </w:r>
      <w:r w:rsidR="009C39E8">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1</w:t>
      </w:r>
      <w:r w:rsidR="009C39E8">
        <w:rPr>
          <w:rFonts w:ascii="Simplified Arabic" w:hAnsi="Simplified Arabic" w:cs="Simplified Arabic" w:hint="cs"/>
          <w:sz w:val="28"/>
          <w:szCs w:val="28"/>
          <w:rtl/>
        </w:rPr>
        <w:t>5</w:t>
      </w:r>
      <w:r w:rsidRPr="00A63B41">
        <w:rPr>
          <w:rFonts w:ascii="Simplified Arabic" w:hAnsi="Simplified Arabic" w:cs="Simplified Arabic"/>
          <w:sz w:val="28"/>
          <w:szCs w:val="28"/>
          <w:rtl/>
        </w:rPr>
        <w:t>4</w:t>
      </w:r>
      <w:r w:rsidR="009C39E8">
        <w:rPr>
          <w:rFonts w:ascii="Simplified Arabic" w:hAnsi="Simplified Arabic" w:cs="Simplified Arabic" w:hint="cs"/>
          <w:sz w:val="28"/>
          <w:szCs w:val="28"/>
          <w:rtl/>
        </w:rPr>
        <w:t>)</w:t>
      </w:r>
      <w:r w:rsidRPr="00A63B41">
        <w:rPr>
          <w:rFonts w:ascii="Simplified Arabic" w:hAnsi="Simplified Arabic" w:cs="Simplified Arabic"/>
          <w:sz w:val="28"/>
          <w:szCs w:val="28"/>
          <w:rtl/>
        </w:rPr>
        <w:t xml:space="preserve"> بدلا من </w:t>
      </w:r>
      <w:r w:rsidR="00A14341">
        <w:rPr>
          <w:rFonts w:ascii="Simplified Arabic" w:hAnsi="Simplified Arabic" w:cs="Simplified Arabic" w:hint="cs"/>
          <w:sz w:val="28"/>
          <w:szCs w:val="28"/>
          <w:rtl/>
        </w:rPr>
        <w:t>( 155)</w:t>
      </w:r>
      <w:r w:rsidR="0097527A">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 والأفراد </w:t>
      </w:r>
      <w:r w:rsidR="00A14341">
        <w:rPr>
          <w:rFonts w:ascii="Simplified Arabic" w:hAnsi="Simplified Arabic" w:cs="Simplified Arabic" w:hint="cs"/>
          <w:sz w:val="28"/>
          <w:szCs w:val="28"/>
          <w:rtl/>
        </w:rPr>
        <w:t>( 143)</w:t>
      </w:r>
      <w:r w:rsidRPr="00A63B41">
        <w:rPr>
          <w:rFonts w:ascii="Simplified Arabic" w:hAnsi="Simplified Arabic" w:cs="Simplified Arabic"/>
          <w:sz w:val="28"/>
          <w:szCs w:val="28"/>
          <w:rtl/>
        </w:rPr>
        <w:t xml:space="preserve"> بدلا من </w:t>
      </w:r>
      <w:r w:rsidR="00A14341">
        <w:rPr>
          <w:rFonts w:ascii="Simplified Arabic" w:hAnsi="Simplified Arabic" w:cs="Simplified Arabic" w:hint="cs"/>
          <w:sz w:val="28"/>
          <w:szCs w:val="28"/>
          <w:rtl/>
        </w:rPr>
        <w:t>( 142)</w:t>
      </w:r>
      <w:r w:rsidR="00471C21">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لافتاً إلى تخصيص مقاعد المرأة في الدائرتين</w:t>
      </w:r>
      <w:r w:rsidR="00F44056">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 17، 18 </w:t>
      </w:r>
      <w:r w:rsidR="00F44056">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الواردة بجدول توزيع مقاعد مجلس النواب. </w:t>
      </w:r>
    </w:p>
    <w:p w14:paraId="165D78CF" w14:textId="77777777" w:rsidR="00764DEF" w:rsidRDefault="00904936" w:rsidP="00F44056">
      <w:pPr>
        <w:bidi/>
        <w:spacing w:before="120" w:after="120" w:line="276" w:lineRule="auto"/>
        <w:jc w:val="both"/>
        <w:rPr>
          <w:rFonts w:ascii="Simplified Arabic" w:hAnsi="Simplified Arabic" w:cs="Simplified Arabic"/>
          <w:sz w:val="28"/>
          <w:szCs w:val="28"/>
          <w:rtl/>
        </w:rPr>
      </w:pPr>
      <w:r w:rsidRPr="00F44056">
        <w:rPr>
          <w:rFonts w:ascii="Simplified Arabic" w:hAnsi="Simplified Arabic" w:cs="Simplified Arabic"/>
          <w:b/>
          <w:bCs/>
          <w:color w:val="2F5496" w:themeColor="accent1" w:themeShade="BF"/>
          <w:sz w:val="32"/>
          <w:szCs w:val="32"/>
          <w:rtl/>
        </w:rPr>
        <w:t>وذكر</w:t>
      </w:r>
      <w:r w:rsidRPr="00A63B41">
        <w:rPr>
          <w:rFonts w:ascii="Simplified Arabic" w:hAnsi="Simplified Arabic" w:cs="Simplified Arabic"/>
          <w:sz w:val="28"/>
          <w:szCs w:val="28"/>
          <w:rtl/>
        </w:rPr>
        <w:t xml:space="preserve"> السايح أن مضمون المادة الـ25 يتعارض مع سرية ونزاهة </w:t>
      </w:r>
      <w:r w:rsidR="00C524DA">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العملية الانتخابية، وأن تطبيقها لا يأتى لوجوب موافقة </w:t>
      </w:r>
      <w:r w:rsidR="001C3590">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الناخب على تسليم </w:t>
      </w:r>
      <w:r w:rsidR="001C3590">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معلومات تخصه لحزب ما، وعدم تعريف المقصود ب</w:t>
      </w:r>
      <w:r w:rsidRPr="00A63B41">
        <w:rPr>
          <w:rFonts w:ascii="Simplified Arabic" w:hAnsi="Simplified Arabic" w:cs="Simplified Arabic" w:hint="cs"/>
          <w:sz w:val="28"/>
          <w:szCs w:val="28"/>
          <w:rtl/>
        </w:rPr>
        <w:t>ـ"</w:t>
      </w:r>
      <w:r w:rsidR="001C3590">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اللجنة الانتخابية</w:t>
      </w:r>
      <w:r w:rsidR="001C3590">
        <w:rPr>
          <w:rFonts w:ascii="Simplified Arabic" w:hAnsi="Simplified Arabic" w:cs="Simplified Arabic" w:hint="cs"/>
          <w:sz w:val="28"/>
          <w:szCs w:val="28"/>
          <w:rtl/>
        </w:rPr>
        <w:t xml:space="preserve"> </w:t>
      </w:r>
      <w:r w:rsidRPr="00A63B41">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وصفاتهم، فإذا كان المقصود بها لجان الاقتراع داخل مراكز الانتخاب فإن ذلك يعد مساسا بنزاهة العملية الانتخابية، وفق قوله. </w:t>
      </w:r>
    </w:p>
    <w:p w14:paraId="55A7AF03" w14:textId="5E85B8A8" w:rsidR="00904936" w:rsidRPr="00A63B41" w:rsidRDefault="00904936" w:rsidP="00764DEF">
      <w:pPr>
        <w:bidi/>
        <w:spacing w:before="120" w:after="120" w:line="276" w:lineRule="auto"/>
        <w:jc w:val="both"/>
        <w:rPr>
          <w:rFonts w:ascii="Simplified Arabic" w:hAnsi="Simplified Arabic" w:cs="Simplified Arabic"/>
          <w:sz w:val="28"/>
          <w:szCs w:val="28"/>
          <w:rtl/>
        </w:rPr>
      </w:pPr>
      <w:r w:rsidRPr="00A63B41">
        <w:rPr>
          <w:rFonts w:ascii="Simplified Arabic" w:hAnsi="Simplified Arabic" w:cs="Simplified Arabic"/>
          <w:sz w:val="28"/>
          <w:szCs w:val="28"/>
          <w:rtl/>
        </w:rPr>
        <w:t>وهذا ما جدد التأكيد عليه السايح قبل أيام</w:t>
      </w:r>
      <w:r w:rsidRPr="00A63B41">
        <w:rPr>
          <w:rFonts w:ascii="Simplified Arabic" w:hAnsi="Simplified Arabic" w:cs="Simplified Arabic" w:hint="cs"/>
          <w:sz w:val="28"/>
          <w:szCs w:val="28"/>
          <w:rtl/>
        </w:rPr>
        <w:t>،</w:t>
      </w:r>
      <w:r w:rsidRPr="00A63B41">
        <w:rPr>
          <w:rFonts w:ascii="Simplified Arabic" w:hAnsi="Simplified Arabic" w:cs="Simplified Arabic"/>
          <w:sz w:val="28"/>
          <w:szCs w:val="28"/>
          <w:rtl/>
        </w:rPr>
        <w:t xml:space="preserve"> </w:t>
      </w:r>
      <w:r w:rsidRPr="00A63B41">
        <w:rPr>
          <w:rFonts w:ascii="Simplified Arabic" w:hAnsi="Simplified Arabic" w:cs="Simplified Arabic" w:hint="cs"/>
          <w:sz w:val="28"/>
          <w:szCs w:val="28"/>
          <w:rtl/>
        </w:rPr>
        <w:t xml:space="preserve">في </w:t>
      </w:r>
      <w:r w:rsidRPr="00A63B41">
        <w:rPr>
          <w:rFonts w:ascii="Simplified Arabic" w:hAnsi="Simplified Arabic" w:cs="Simplified Arabic"/>
          <w:sz w:val="28"/>
          <w:szCs w:val="28"/>
          <w:rtl/>
        </w:rPr>
        <w:t>19 أغسطس</w:t>
      </w:r>
      <w:r w:rsidRPr="00A63B41">
        <w:rPr>
          <w:rFonts w:ascii="Simplified Arabic" w:hAnsi="Simplified Arabic" w:cs="Simplified Arabic" w:hint="cs"/>
          <w:sz w:val="28"/>
          <w:szCs w:val="28"/>
          <w:rtl/>
        </w:rPr>
        <w:t xml:space="preserve"> الماضي،</w:t>
      </w:r>
      <w:r w:rsidRPr="00A63B41">
        <w:rPr>
          <w:rFonts w:ascii="Simplified Arabic" w:hAnsi="Simplified Arabic" w:cs="Simplified Arabic"/>
          <w:sz w:val="28"/>
          <w:szCs w:val="28"/>
          <w:rtl/>
        </w:rPr>
        <w:t xml:space="preserve"> خلال افتتاحه مكتبا للإدارة الانتخابية في سرت، حيث قال إن لديهم ملاحظات حول مخرجات لجنة</w:t>
      </w:r>
      <w:r w:rsidR="00764DEF">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 6+6</w:t>
      </w:r>
      <w:r w:rsidR="00764DEF">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غير أن الجديد في حديثه هو إعلانه أن اللجنة ستستأنف اجتماعاتها وعملها قريبا،</w:t>
      </w:r>
      <w:r w:rsidRPr="00A63B41">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ما</w:t>
      </w:r>
      <w:r w:rsidRPr="00A63B41">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يعني</w:t>
      </w:r>
      <w:r w:rsidRPr="00A63B41">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أن القوانين</w:t>
      </w:r>
      <w:r w:rsidRPr="00A63B41">
        <w:rPr>
          <w:rFonts w:ascii="Simplified Arabic" w:hAnsi="Simplified Arabic" w:cs="Simplified Arabic" w:hint="cs"/>
          <w:sz w:val="28"/>
          <w:szCs w:val="28"/>
          <w:rtl/>
        </w:rPr>
        <w:t xml:space="preserve"> الصادرة ستكون عرضة للتعديل خلال الأيام القادمة. </w:t>
      </w:r>
    </w:p>
    <w:p w14:paraId="1CF1E720" w14:textId="6F4CFF08" w:rsidR="00904936" w:rsidRPr="00A63B41" w:rsidRDefault="00904936" w:rsidP="00904936">
      <w:pPr>
        <w:bidi/>
        <w:spacing w:before="120" w:after="120" w:line="276" w:lineRule="auto"/>
        <w:jc w:val="both"/>
        <w:rPr>
          <w:rFonts w:ascii="Simplified Arabic" w:hAnsi="Simplified Arabic" w:cs="Simplified Arabic"/>
          <w:sz w:val="28"/>
          <w:szCs w:val="28"/>
          <w:rtl/>
        </w:rPr>
      </w:pPr>
      <w:r w:rsidRPr="00A63B41">
        <w:rPr>
          <w:rFonts w:ascii="Simplified Arabic" w:hAnsi="Simplified Arabic" w:cs="Simplified Arabic"/>
          <w:sz w:val="28"/>
          <w:szCs w:val="28"/>
          <w:rtl/>
        </w:rPr>
        <w:t xml:space="preserve">وهذا ما أشار إليه المبعوث الأممي لدى ليبيا </w:t>
      </w:r>
      <w:r w:rsidRPr="00A63B41">
        <w:rPr>
          <w:rFonts w:ascii="Simplified Arabic" w:hAnsi="Simplified Arabic" w:cs="Simplified Arabic" w:hint="cs"/>
          <w:sz w:val="28"/>
          <w:szCs w:val="28"/>
          <w:rtl/>
        </w:rPr>
        <w:t>"</w:t>
      </w:r>
      <w:r w:rsidRPr="00A63B41">
        <w:rPr>
          <w:rFonts w:ascii="Simplified Arabic" w:hAnsi="Simplified Arabic" w:cs="Simplified Arabic"/>
          <w:sz w:val="28"/>
          <w:szCs w:val="28"/>
          <w:rtl/>
        </w:rPr>
        <w:t>عبد الله باتيلي</w:t>
      </w:r>
      <w:r w:rsidRPr="00A63B41">
        <w:rPr>
          <w:rFonts w:ascii="Simplified Arabic" w:hAnsi="Simplified Arabic" w:cs="Simplified Arabic" w:hint="cs"/>
          <w:sz w:val="28"/>
          <w:szCs w:val="28"/>
          <w:rtl/>
        </w:rPr>
        <w:t>"</w:t>
      </w:r>
      <w:r w:rsidRPr="00A63B41">
        <w:rPr>
          <w:rFonts w:ascii="Simplified Arabic" w:hAnsi="Simplified Arabic" w:cs="Simplified Arabic"/>
          <w:sz w:val="28"/>
          <w:szCs w:val="28"/>
          <w:rtl/>
        </w:rPr>
        <w:t xml:space="preserve"> في إحاطته أمام مجلس الأمن، </w:t>
      </w:r>
      <w:r w:rsidRPr="00A63B41">
        <w:rPr>
          <w:rFonts w:ascii="Simplified Arabic" w:hAnsi="Simplified Arabic" w:cs="Simplified Arabic" w:hint="cs"/>
          <w:sz w:val="28"/>
          <w:szCs w:val="28"/>
          <w:rtl/>
        </w:rPr>
        <w:t>في</w:t>
      </w:r>
      <w:r w:rsidRPr="00A63B41">
        <w:rPr>
          <w:rFonts w:ascii="Simplified Arabic" w:hAnsi="Simplified Arabic" w:cs="Simplified Arabic"/>
          <w:sz w:val="28"/>
          <w:szCs w:val="28"/>
          <w:rtl/>
        </w:rPr>
        <w:t xml:space="preserve"> 22 أغسطس</w:t>
      </w:r>
      <w:r w:rsidRPr="00A63B41">
        <w:rPr>
          <w:rFonts w:ascii="Simplified Arabic" w:hAnsi="Simplified Arabic" w:cs="Simplified Arabic" w:hint="cs"/>
          <w:sz w:val="28"/>
          <w:szCs w:val="28"/>
          <w:rtl/>
        </w:rPr>
        <w:t xml:space="preserve"> الماضي</w:t>
      </w:r>
      <w:r w:rsidR="004055F6">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 إذ قال حرفيا: </w:t>
      </w:r>
      <w:r w:rsidRPr="00A63B41">
        <w:rPr>
          <w:rFonts w:ascii="Simplified Arabic" w:hAnsi="Simplified Arabic" w:cs="Simplified Arabic" w:hint="cs"/>
          <w:sz w:val="28"/>
          <w:szCs w:val="28"/>
          <w:rtl/>
        </w:rPr>
        <w:t>"</w:t>
      </w:r>
      <w:r w:rsidR="004055F6">
        <w:rPr>
          <w:rFonts w:ascii="Simplified Arabic" w:hAnsi="Simplified Arabic" w:cs="Simplified Arabic" w:hint="cs"/>
          <w:sz w:val="28"/>
          <w:szCs w:val="28"/>
          <w:rtl/>
        </w:rPr>
        <w:t xml:space="preserve"> </w:t>
      </w:r>
      <w:r w:rsidRPr="004055F6">
        <w:rPr>
          <w:rFonts w:ascii="Simplified Arabic" w:hAnsi="Simplified Arabic" w:cs="Simplified Arabic"/>
          <w:b/>
          <w:bCs/>
          <w:sz w:val="28"/>
          <w:szCs w:val="28"/>
          <w:rtl/>
        </w:rPr>
        <w:t xml:space="preserve">إن جميع القادة الليبيين اتفقوا على تعديل القوانين الانتخابية </w:t>
      </w:r>
      <w:r w:rsidR="004055F6" w:rsidRPr="004055F6">
        <w:rPr>
          <w:rFonts w:ascii="Simplified Arabic" w:hAnsi="Simplified Arabic" w:cs="Simplified Arabic" w:hint="cs"/>
          <w:b/>
          <w:bCs/>
          <w:sz w:val="28"/>
          <w:szCs w:val="28"/>
          <w:rtl/>
        </w:rPr>
        <w:t xml:space="preserve"> </w:t>
      </w:r>
      <w:r w:rsidRPr="004055F6">
        <w:rPr>
          <w:rFonts w:ascii="Simplified Arabic" w:hAnsi="Simplified Arabic" w:cs="Simplified Arabic"/>
          <w:b/>
          <w:bCs/>
          <w:sz w:val="28"/>
          <w:szCs w:val="28"/>
          <w:rtl/>
        </w:rPr>
        <w:t>وإن رئيس المجلس الرئاسي محمد المنفي أبلغه عن عزمه عقد اجتماع برئاسة المجلسين</w:t>
      </w:r>
      <w:r w:rsidR="004055F6">
        <w:rPr>
          <w:rFonts w:ascii="Simplified Arabic" w:hAnsi="Simplified Arabic" w:cs="Simplified Arabic" w:hint="cs"/>
          <w:b/>
          <w:bCs/>
          <w:sz w:val="28"/>
          <w:szCs w:val="28"/>
          <w:rtl/>
        </w:rPr>
        <w:t xml:space="preserve"> </w:t>
      </w:r>
      <w:r w:rsidRPr="00A63B41">
        <w:rPr>
          <w:rFonts w:ascii="Simplified Arabic" w:hAnsi="Simplified Arabic" w:cs="Simplified Arabic" w:hint="cs"/>
          <w:sz w:val="28"/>
          <w:szCs w:val="28"/>
          <w:rtl/>
        </w:rPr>
        <w:t>"</w:t>
      </w:r>
      <w:r w:rsidRPr="00A63B41">
        <w:rPr>
          <w:rFonts w:ascii="Simplified Arabic" w:hAnsi="Simplified Arabic" w:cs="Simplified Arabic"/>
          <w:sz w:val="28"/>
          <w:szCs w:val="28"/>
          <w:rtl/>
        </w:rPr>
        <w:t xml:space="preserve">. لكن الحديث عن تعديل الانتخابات قد </w:t>
      </w:r>
      <w:r w:rsidRPr="00A63B41">
        <w:rPr>
          <w:rFonts w:ascii="Simplified Arabic" w:hAnsi="Simplified Arabic" w:cs="Simplified Arabic"/>
          <w:sz w:val="28"/>
          <w:szCs w:val="28"/>
          <w:rtl/>
        </w:rPr>
        <w:lastRenderedPageBreak/>
        <w:t xml:space="preserve">يجر إلى الحديث عن حكومة جديدة، إما أن تكون جديدة </w:t>
      </w:r>
      <w:r w:rsidR="00F315EA">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بالمطلق أو أن تكون بدمج الحكومتين (الدبيبة + حماد)، ومسألة الحكومة </w:t>
      </w:r>
      <w:r w:rsidRPr="00A63B41">
        <w:rPr>
          <w:rFonts w:ascii="Simplified Arabic" w:hAnsi="Simplified Arabic" w:cs="Simplified Arabic" w:hint="cs"/>
          <w:sz w:val="28"/>
          <w:szCs w:val="28"/>
          <w:rtl/>
        </w:rPr>
        <w:t>أشار إليها</w:t>
      </w:r>
      <w:r w:rsidRPr="00A63B41">
        <w:rPr>
          <w:rFonts w:ascii="Simplified Arabic" w:hAnsi="Simplified Arabic" w:cs="Simplified Arabic"/>
          <w:sz w:val="28"/>
          <w:szCs w:val="28"/>
          <w:rtl/>
        </w:rPr>
        <w:t xml:space="preserve"> </w:t>
      </w:r>
      <w:r w:rsidRPr="00A63B41">
        <w:rPr>
          <w:rFonts w:ascii="Simplified Arabic" w:hAnsi="Simplified Arabic" w:cs="Simplified Arabic" w:hint="cs"/>
          <w:sz w:val="28"/>
          <w:szCs w:val="28"/>
          <w:rtl/>
        </w:rPr>
        <w:t>"</w:t>
      </w:r>
      <w:r w:rsidRPr="00A63B41">
        <w:rPr>
          <w:rFonts w:ascii="Simplified Arabic" w:hAnsi="Simplified Arabic" w:cs="Simplified Arabic"/>
          <w:sz w:val="28"/>
          <w:szCs w:val="28"/>
          <w:rtl/>
        </w:rPr>
        <w:t>باتيلي</w:t>
      </w:r>
      <w:r w:rsidRPr="00A63B41">
        <w:rPr>
          <w:rFonts w:ascii="Simplified Arabic" w:hAnsi="Simplified Arabic" w:cs="Simplified Arabic" w:hint="cs"/>
          <w:sz w:val="28"/>
          <w:szCs w:val="28"/>
          <w:rtl/>
        </w:rPr>
        <w:t>"</w:t>
      </w:r>
      <w:r w:rsidRPr="00A63B41">
        <w:rPr>
          <w:rFonts w:ascii="Simplified Arabic" w:hAnsi="Simplified Arabic" w:cs="Simplified Arabic"/>
          <w:sz w:val="28"/>
          <w:szCs w:val="28"/>
          <w:rtl/>
        </w:rPr>
        <w:t xml:space="preserve"> في إحاطته كذلك، إذ قال إن وجود حكومة موحدة يتفق عليها كل الأطراف الليبيين أصبح أمرا واجبا لقيادة البلاد نحو الانتخابات.</w:t>
      </w:r>
    </w:p>
    <w:p w14:paraId="073C72B9" w14:textId="245D9C96" w:rsidR="00904936" w:rsidRPr="00A63B41" w:rsidRDefault="00904936" w:rsidP="00904936">
      <w:pPr>
        <w:bidi/>
        <w:spacing w:before="120" w:after="120" w:line="276" w:lineRule="auto"/>
        <w:jc w:val="both"/>
        <w:rPr>
          <w:rFonts w:ascii="Simplified Arabic" w:hAnsi="Simplified Arabic" w:cs="Simplified Arabic"/>
          <w:sz w:val="28"/>
          <w:szCs w:val="28"/>
          <w:rtl/>
        </w:rPr>
      </w:pPr>
      <w:r w:rsidRPr="00A63B41">
        <w:rPr>
          <w:rFonts w:ascii="Simplified Arabic" w:hAnsi="Simplified Arabic" w:cs="Simplified Arabic"/>
          <w:sz w:val="28"/>
          <w:szCs w:val="28"/>
          <w:rtl/>
        </w:rPr>
        <w:t>سيما وأن الحكومة تحظى بمعارضة واسعة أو كاملة من مجلس النواب في بنغازي، بالإضافة إلى طبقة ليست قليلة من أعضاء المجلس الأعلى للدولة في طرابلس، وهذا التكتل في "</w:t>
      </w:r>
      <w:r w:rsidR="004A0247">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الأعلى للدولة</w:t>
      </w:r>
      <w:r w:rsidR="004A0247">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كان قد قطع</w:t>
      </w:r>
      <w:r w:rsidR="004A0247">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 مشوار طويلا في البرلمان</w:t>
      </w:r>
      <w:r w:rsidRPr="00A63B41">
        <w:rPr>
          <w:rFonts w:ascii="Simplified Arabic" w:hAnsi="Simplified Arabic" w:cs="Simplified Arabic" w:hint="cs"/>
          <w:sz w:val="28"/>
          <w:szCs w:val="28"/>
          <w:rtl/>
        </w:rPr>
        <w:t xml:space="preserve"> بهدف</w:t>
      </w:r>
      <w:r w:rsidRPr="00A63B41">
        <w:rPr>
          <w:rFonts w:ascii="Simplified Arabic" w:hAnsi="Simplified Arabic" w:cs="Simplified Arabic"/>
          <w:sz w:val="28"/>
          <w:szCs w:val="28"/>
          <w:rtl/>
        </w:rPr>
        <w:t xml:space="preserve"> إزاحة حكومة الوحدة الوطنية عن المشهد، وهو ما قاد رئيسها "</w:t>
      </w:r>
      <w:r w:rsidR="004A0247">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الدبيبة</w:t>
      </w:r>
      <w:r w:rsidR="004A0247">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إلى اتخاذ خطوات مضادة لضرب تيار "</w:t>
      </w:r>
      <w:r w:rsidR="004A0247">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مجلس الدولة</w:t>
      </w:r>
      <w:r w:rsidR="004A0247">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المعارض له في مقتل حينما ساهم - كما يفيد مراقبون-</w:t>
      </w:r>
      <w:r w:rsidRPr="00A63B41">
        <w:rPr>
          <w:rFonts w:ascii="Simplified Arabic" w:hAnsi="Simplified Arabic" w:cs="Simplified Arabic" w:hint="cs"/>
          <w:sz w:val="28"/>
          <w:szCs w:val="28"/>
          <w:rtl/>
        </w:rPr>
        <w:t xml:space="preserve"> بالإطاحة برئيسه السابق "خالد المشري"</w:t>
      </w:r>
      <w:r w:rsidRPr="00A63B41">
        <w:rPr>
          <w:rFonts w:ascii="Simplified Arabic" w:hAnsi="Simplified Arabic" w:cs="Simplified Arabic"/>
          <w:sz w:val="28"/>
          <w:szCs w:val="28"/>
          <w:rtl/>
        </w:rPr>
        <w:t>.</w:t>
      </w:r>
    </w:p>
    <w:p w14:paraId="3509CA3F" w14:textId="308DDAB7" w:rsidR="00904936" w:rsidRPr="00A63B41" w:rsidRDefault="00904936" w:rsidP="00904936">
      <w:pPr>
        <w:bidi/>
        <w:spacing w:before="120" w:after="120" w:line="276" w:lineRule="auto"/>
        <w:jc w:val="both"/>
        <w:rPr>
          <w:rFonts w:ascii="Simplified Arabic" w:hAnsi="Simplified Arabic" w:cs="Simplified Arabic"/>
          <w:sz w:val="28"/>
          <w:szCs w:val="28"/>
          <w:rtl/>
        </w:rPr>
      </w:pPr>
      <w:r w:rsidRPr="00A63B41">
        <w:rPr>
          <w:rFonts w:ascii="Simplified Arabic" w:hAnsi="Simplified Arabic" w:cs="Simplified Arabic" w:hint="cs"/>
          <w:sz w:val="28"/>
          <w:szCs w:val="28"/>
          <w:rtl/>
        </w:rPr>
        <w:t>وبالتالي، فإن</w:t>
      </w:r>
      <w:r w:rsidRPr="00A63B41">
        <w:rPr>
          <w:rFonts w:ascii="Simplified Arabic" w:hAnsi="Simplified Arabic" w:cs="Simplified Arabic"/>
          <w:sz w:val="28"/>
          <w:szCs w:val="28"/>
          <w:rtl/>
        </w:rPr>
        <w:t xml:space="preserve"> معركة الانتخابات في ليبيا إلى جانب جولات الإطاحة بحكومة الوحدة الوطنية ما تزال حبيسة الظنون ومن التعقيد الشديد بمكان، سيما وأن "</w:t>
      </w:r>
      <w:r w:rsidR="001C5B65">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الدبيبة</w:t>
      </w:r>
      <w:r w:rsidR="001C5B65">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خصما لا يُستهان به في لعبة البقاء، وهكذا الحال بالنسبة لرئيس البرلمان "عقيلة</w:t>
      </w:r>
      <w:r w:rsidRPr="00A63B41">
        <w:rPr>
          <w:rFonts w:ascii="Simplified Arabic" w:hAnsi="Simplified Arabic" w:cs="Simplified Arabic" w:hint="cs"/>
          <w:sz w:val="28"/>
          <w:szCs w:val="28"/>
          <w:rtl/>
        </w:rPr>
        <w:t xml:space="preserve"> صالح</w:t>
      </w:r>
      <w:r w:rsidR="001C5B65">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 والتيار الذي يشاركه الرغبة في الإطاحة بالحكومة، فيما يظل الخيارالأقرب هو خلق حكومة مصغرة </w:t>
      </w:r>
      <w:r w:rsidR="001C5B65">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 xml:space="preserve">بالشراكة بين حكومتي </w:t>
      </w:r>
      <w:r w:rsidRPr="00A63B41">
        <w:rPr>
          <w:rFonts w:ascii="Simplified Arabic" w:hAnsi="Simplified Arabic" w:cs="Simplified Arabic" w:hint="cs"/>
          <w:sz w:val="28"/>
          <w:szCs w:val="28"/>
          <w:rtl/>
        </w:rPr>
        <w:t>"</w:t>
      </w:r>
      <w:r w:rsidR="001C5B65">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الدبيبة</w:t>
      </w:r>
      <w:r w:rsidR="001C5B65">
        <w:rPr>
          <w:rFonts w:ascii="Simplified Arabic" w:hAnsi="Simplified Arabic" w:cs="Simplified Arabic" w:hint="cs"/>
          <w:sz w:val="28"/>
          <w:szCs w:val="28"/>
          <w:rtl/>
        </w:rPr>
        <w:t xml:space="preserve"> </w:t>
      </w:r>
      <w:r w:rsidRPr="00A63B41">
        <w:rPr>
          <w:rFonts w:ascii="Simplified Arabic" w:hAnsi="Simplified Arabic" w:cs="Simplified Arabic" w:hint="cs"/>
          <w:sz w:val="28"/>
          <w:szCs w:val="28"/>
          <w:rtl/>
        </w:rPr>
        <w:t>"</w:t>
      </w:r>
      <w:r w:rsidRPr="00A63B41">
        <w:rPr>
          <w:rFonts w:ascii="Simplified Arabic" w:hAnsi="Simplified Arabic" w:cs="Simplified Arabic"/>
          <w:sz w:val="28"/>
          <w:szCs w:val="28"/>
          <w:rtl/>
        </w:rPr>
        <w:t xml:space="preserve"> و</w:t>
      </w:r>
      <w:r w:rsidRPr="00A63B41">
        <w:rPr>
          <w:rFonts w:ascii="Simplified Arabic" w:hAnsi="Simplified Arabic" w:cs="Simplified Arabic" w:hint="cs"/>
          <w:sz w:val="28"/>
          <w:szCs w:val="28"/>
          <w:rtl/>
        </w:rPr>
        <w:t>"</w:t>
      </w:r>
      <w:r w:rsidR="001C5B65">
        <w:rPr>
          <w:rFonts w:ascii="Simplified Arabic" w:hAnsi="Simplified Arabic" w:cs="Simplified Arabic" w:hint="cs"/>
          <w:sz w:val="28"/>
          <w:szCs w:val="28"/>
          <w:rtl/>
        </w:rPr>
        <w:t xml:space="preserve"> </w:t>
      </w:r>
      <w:r w:rsidRPr="00A63B41">
        <w:rPr>
          <w:rFonts w:ascii="Simplified Arabic" w:hAnsi="Simplified Arabic" w:cs="Simplified Arabic"/>
          <w:sz w:val="28"/>
          <w:szCs w:val="28"/>
          <w:rtl/>
        </w:rPr>
        <w:t>حماد</w:t>
      </w:r>
      <w:r w:rsidR="001C5B65">
        <w:rPr>
          <w:rFonts w:ascii="Simplified Arabic" w:hAnsi="Simplified Arabic" w:cs="Simplified Arabic" w:hint="cs"/>
          <w:sz w:val="28"/>
          <w:szCs w:val="28"/>
          <w:rtl/>
        </w:rPr>
        <w:t xml:space="preserve"> </w:t>
      </w:r>
      <w:r w:rsidRPr="00A63B41">
        <w:rPr>
          <w:rFonts w:ascii="Simplified Arabic" w:hAnsi="Simplified Arabic" w:cs="Simplified Arabic" w:hint="cs"/>
          <w:sz w:val="28"/>
          <w:szCs w:val="28"/>
          <w:rtl/>
        </w:rPr>
        <w:t>"</w:t>
      </w:r>
      <w:r w:rsidRPr="00A63B41">
        <w:rPr>
          <w:rFonts w:ascii="Simplified Arabic" w:hAnsi="Simplified Arabic" w:cs="Simplified Arabic"/>
          <w:sz w:val="28"/>
          <w:szCs w:val="28"/>
          <w:rtl/>
        </w:rPr>
        <w:t xml:space="preserve">، تكون مهمتها المعلنة الوصول إلى الانتخابات. </w:t>
      </w:r>
    </w:p>
    <w:p w14:paraId="53A09EB7" w14:textId="0E0DFE64" w:rsidR="00904936" w:rsidRPr="00A63B41" w:rsidRDefault="00904936" w:rsidP="00A63B41">
      <w:pPr>
        <w:pStyle w:val="ListParagraph"/>
        <w:numPr>
          <w:ilvl w:val="0"/>
          <w:numId w:val="39"/>
        </w:numPr>
        <w:bidi/>
        <w:spacing w:before="120" w:after="120" w:line="276" w:lineRule="auto"/>
        <w:jc w:val="both"/>
        <w:rPr>
          <w:rFonts w:ascii="Cairo Medium" w:hAnsi="Cairo Medium" w:cs="Cairo Medium"/>
          <w:b/>
          <w:bCs/>
          <w:color w:val="2F5496" w:themeColor="accent1" w:themeShade="BF"/>
          <w:sz w:val="28"/>
          <w:szCs w:val="28"/>
          <w:rtl/>
        </w:rPr>
      </w:pPr>
      <w:r w:rsidRPr="00A63B41">
        <w:rPr>
          <w:rFonts w:ascii="Cairo Medium" w:hAnsi="Cairo Medium" w:cs="Cairo Medium"/>
          <w:b/>
          <w:bCs/>
          <w:color w:val="2F5496" w:themeColor="accent1" w:themeShade="BF"/>
          <w:sz w:val="28"/>
          <w:szCs w:val="28"/>
          <w:rtl/>
        </w:rPr>
        <w:t xml:space="preserve">قيادة </w:t>
      </w:r>
      <w:r w:rsidR="00A63B41">
        <w:rPr>
          <w:rFonts w:ascii="Cairo Medium" w:hAnsi="Cairo Medium" w:cs="Cairo Medium"/>
          <w:b/>
          <w:bCs/>
          <w:color w:val="2F5496" w:themeColor="accent1" w:themeShade="BF"/>
          <w:sz w:val="28"/>
          <w:szCs w:val="28"/>
        </w:rPr>
        <w:t xml:space="preserve"> </w:t>
      </w:r>
      <w:r w:rsidRPr="00A63B41">
        <w:rPr>
          <w:rFonts w:ascii="Cairo Medium" w:hAnsi="Cairo Medium" w:cs="Cairo Medium"/>
          <w:b/>
          <w:bCs/>
          <w:color w:val="2F5496" w:themeColor="accent1" w:themeShade="BF"/>
          <w:sz w:val="28"/>
          <w:szCs w:val="28"/>
          <w:rtl/>
        </w:rPr>
        <w:t xml:space="preserve">موسكو </w:t>
      </w:r>
      <w:r w:rsidR="00A63B41">
        <w:rPr>
          <w:rFonts w:ascii="Cairo Medium" w:hAnsi="Cairo Medium" w:cs="Cairo Medium"/>
          <w:b/>
          <w:bCs/>
          <w:color w:val="2F5496" w:themeColor="accent1" w:themeShade="BF"/>
          <w:sz w:val="28"/>
          <w:szCs w:val="28"/>
        </w:rPr>
        <w:t xml:space="preserve"> </w:t>
      </w:r>
      <w:r w:rsidRPr="00A63B41">
        <w:rPr>
          <w:rFonts w:ascii="Cairo Medium" w:hAnsi="Cairo Medium" w:cs="Cairo Medium"/>
          <w:b/>
          <w:bCs/>
          <w:color w:val="2F5496" w:themeColor="accent1" w:themeShade="BF"/>
          <w:sz w:val="28"/>
          <w:szCs w:val="28"/>
          <w:rtl/>
        </w:rPr>
        <w:t>في الرجمة</w:t>
      </w:r>
    </w:p>
    <w:p w14:paraId="53F5A56D" w14:textId="78F48C32" w:rsidR="00904936" w:rsidRPr="00CE01B7" w:rsidRDefault="00904936" w:rsidP="00904936">
      <w:pPr>
        <w:bidi/>
        <w:spacing w:before="120" w:after="120" w:line="276" w:lineRule="auto"/>
        <w:jc w:val="both"/>
        <w:rPr>
          <w:rFonts w:ascii="Simplified Arabic" w:hAnsi="Simplified Arabic" w:cs="Simplified Arabic"/>
          <w:sz w:val="28"/>
          <w:szCs w:val="28"/>
          <w:rtl/>
        </w:rPr>
      </w:pPr>
      <w:r w:rsidRPr="00CE01B7">
        <w:rPr>
          <w:rFonts w:ascii="Simplified Arabic" w:hAnsi="Simplified Arabic" w:cs="Simplified Arabic"/>
          <w:sz w:val="28"/>
          <w:szCs w:val="28"/>
          <w:rtl/>
        </w:rPr>
        <w:t xml:space="preserve">في 22 أغسطس 2023، أكدت وزارة الدفاع </w:t>
      </w:r>
      <w:r w:rsidR="003D2631">
        <w:rPr>
          <w:rFonts w:ascii="Simplified Arabic" w:hAnsi="Simplified Arabic" w:cs="Simplified Arabic" w:hint="cs"/>
          <w:sz w:val="28"/>
          <w:szCs w:val="28"/>
          <w:rtl/>
        </w:rPr>
        <w:t xml:space="preserve"> </w:t>
      </w:r>
      <w:r w:rsidRPr="00CE01B7">
        <w:rPr>
          <w:rFonts w:ascii="Simplified Arabic" w:hAnsi="Simplified Arabic" w:cs="Simplified Arabic"/>
          <w:sz w:val="28"/>
          <w:szCs w:val="28"/>
          <w:rtl/>
        </w:rPr>
        <w:t xml:space="preserve">الروسية </w:t>
      </w:r>
      <w:r w:rsidR="003D2631">
        <w:rPr>
          <w:rFonts w:ascii="Simplified Arabic" w:hAnsi="Simplified Arabic" w:cs="Simplified Arabic" w:hint="cs"/>
          <w:sz w:val="28"/>
          <w:szCs w:val="28"/>
          <w:rtl/>
        </w:rPr>
        <w:t xml:space="preserve"> </w:t>
      </w:r>
      <w:r w:rsidRPr="00CE01B7">
        <w:rPr>
          <w:rFonts w:ascii="Simplified Arabic" w:hAnsi="Simplified Arabic" w:cs="Simplified Arabic"/>
          <w:sz w:val="28"/>
          <w:szCs w:val="28"/>
          <w:rtl/>
        </w:rPr>
        <w:t xml:space="preserve">وصول وفد من الوزارة </w:t>
      </w:r>
      <w:r w:rsidR="003D2631">
        <w:rPr>
          <w:rFonts w:ascii="Simplified Arabic" w:hAnsi="Simplified Arabic" w:cs="Simplified Arabic" w:hint="cs"/>
          <w:sz w:val="28"/>
          <w:szCs w:val="28"/>
          <w:rtl/>
        </w:rPr>
        <w:t xml:space="preserve"> </w:t>
      </w:r>
      <w:r w:rsidRPr="00CE01B7">
        <w:rPr>
          <w:rFonts w:ascii="Simplified Arabic" w:hAnsi="Simplified Arabic" w:cs="Simplified Arabic"/>
          <w:sz w:val="28"/>
          <w:szCs w:val="28"/>
          <w:rtl/>
        </w:rPr>
        <w:t xml:space="preserve">يترأسه </w:t>
      </w:r>
      <w:r w:rsidR="003D2631">
        <w:rPr>
          <w:rFonts w:ascii="Simplified Arabic" w:hAnsi="Simplified Arabic" w:cs="Simplified Arabic" w:hint="cs"/>
          <w:sz w:val="28"/>
          <w:szCs w:val="28"/>
          <w:rtl/>
        </w:rPr>
        <w:t xml:space="preserve"> </w:t>
      </w:r>
      <w:r w:rsidRPr="00CE01B7">
        <w:rPr>
          <w:rFonts w:ascii="Simplified Arabic" w:hAnsi="Simplified Arabic" w:cs="Simplified Arabic"/>
          <w:sz w:val="28"/>
          <w:szCs w:val="28"/>
          <w:rtl/>
        </w:rPr>
        <w:t xml:space="preserve">نائب الوزير العقيد ركن </w:t>
      </w:r>
      <w:r w:rsidRPr="00CE01B7">
        <w:rPr>
          <w:rFonts w:ascii="Simplified Arabic" w:hAnsi="Simplified Arabic" w:cs="Simplified Arabic" w:hint="cs"/>
          <w:sz w:val="28"/>
          <w:szCs w:val="28"/>
          <w:rtl/>
        </w:rPr>
        <w:t>"</w:t>
      </w:r>
      <w:r w:rsidR="003D2631">
        <w:rPr>
          <w:rFonts w:ascii="Simplified Arabic" w:hAnsi="Simplified Arabic" w:cs="Simplified Arabic" w:hint="cs"/>
          <w:sz w:val="28"/>
          <w:szCs w:val="28"/>
          <w:rtl/>
        </w:rPr>
        <w:t xml:space="preserve"> </w:t>
      </w:r>
      <w:r w:rsidRPr="00CE01B7">
        <w:rPr>
          <w:rFonts w:ascii="Simplified Arabic" w:hAnsi="Simplified Arabic" w:cs="Simplified Arabic"/>
          <w:sz w:val="28"/>
          <w:szCs w:val="28"/>
          <w:rtl/>
        </w:rPr>
        <w:t>يونس-بيك يفيكروف</w:t>
      </w:r>
      <w:r w:rsidR="003D2631">
        <w:rPr>
          <w:rFonts w:ascii="Simplified Arabic" w:hAnsi="Simplified Arabic" w:cs="Simplified Arabic" w:hint="cs"/>
          <w:sz w:val="28"/>
          <w:szCs w:val="28"/>
          <w:rtl/>
        </w:rPr>
        <w:t xml:space="preserve"> </w:t>
      </w:r>
      <w:r w:rsidRPr="00CE01B7">
        <w:rPr>
          <w:rFonts w:ascii="Simplified Arabic" w:hAnsi="Simplified Arabic" w:cs="Simplified Arabic" w:hint="cs"/>
          <w:sz w:val="28"/>
          <w:szCs w:val="28"/>
          <w:rtl/>
        </w:rPr>
        <w:t xml:space="preserve">" </w:t>
      </w:r>
      <w:r w:rsidRPr="00CE01B7">
        <w:rPr>
          <w:rFonts w:ascii="Simplified Arabic" w:hAnsi="Simplified Arabic" w:cs="Simplified Arabic"/>
          <w:sz w:val="28"/>
          <w:szCs w:val="28"/>
          <w:rtl/>
        </w:rPr>
        <w:t xml:space="preserve">إلى ليبيا بدعوة من </w:t>
      </w:r>
      <w:r w:rsidRPr="00CE01B7">
        <w:rPr>
          <w:rFonts w:ascii="Simplified Arabic" w:hAnsi="Simplified Arabic" w:cs="Simplified Arabic" w:hint="cs"/>
          <w:sz w:val="28"/>
          <w:szCs w:val="28"/>
          <w:rtl/>
        </w:rPr>
        <w:t>"</w:t>
      </w:r>
      <w:r w:rsidR="005F4A24">
        <w:rPr>
          <w:rFonts w:ascii="Simplified Arabic" w:hAnsi="Simplified Arabic" w:cs="Simplified Arabic" w:hint="cs"/>
          <w:sz w:val="28"/>
          <w:szCs w:val="28"/>
          <w:rtl/>
        </w:rPr>
        <w:t xml:space="preserve"> </w:t>
      </w:r>
      <w:r w:rsidRPr="00CE01B7">
        <w:rPr>
          <w:rFonts w:ascii="Simplified Arabic" w:hAnsi="Simplified Arabic" w:cs="Simplified Arabic"/>
          <w:sz w:val="28"/>
          <w:szCs w:val="28"/>
          <w:rtl/>
        </w:rPr>
        <w:t>خليفة حفتر</w:t>
      </w:r>
      <w:r w:rsidRPr="00CE01B7">
        <w:rPr>
          <w:rFonts w:ascii="Simplified Arabic" w:hAnsi="Simplified Arabic" w:cs="Simplified Arabic" w:hint="cs"/>
          <w:sz w:val="28"/>
          <w:szCs w:val="28"/>
          <w:rtl/>
        </w:rPr>
        <w:t>"</w:t>
      </w:r>
      <w:r w:rsidRPr="00CE01B7">
        <w:rPr>
          <w:rFonts w:ascii="Simplified Arabic" w:hAnsi="Simplified Arabic" w:cs="Simplified Arabic"/>
          <w:sz w:val="28"/>
          <w:szCs w:val="28"/>
          <w:rtl/>
        </w:rPr>
        <w:t>، وأوضحت الوزارة أن هذه الزيارة هي الأولى للوفد العسكري الروسي، والتي تم الإعداد لها خلال المفاوضات الروسية</w:t>
      </w:r>
      <w:r w:rsidR="005F4A24">
        <w:rPr>
          <w:rFonts w:ascii="Simplified Arabic" w:hAnsi="Simplified Arabic" w:cs="Simplified Arabic" w:hint="cs"/>
          <w:sz w:val="28"/>
          <w:szCs w:val="28"/>
          <w:rtl/>
        </w:rPr>
        <w:t xml:space="preserve"> </w:t>
      </w:r>
      <w:r w:rsidRPr="00CE01B7">
        <w:rPr>
          <w:rFonts w:ascii="Simplified Arabic" w:hAnsi="Simplified Arabic" w:cs="Simplified Arabic"/>
          <w:sz w:val="28"/>
          <w:szCs w:val="28"/>
          <w:rtl/>
        </w:rPr>
        <w:t>-</w:t>
      </w:r>
      <w:r w:rsidR="005F4A24">
        <w:rPr>
          <w:rFonts w:ascii="Simplified Arabic" w:hAnsi="Simplified Arabic" w:cs="Simplified Arabic" w:hint="cs"/>
          <w:sz w:val="28"/>
          <w:szCs w:val="28"/>
          <w:rtl/>
        </w:rPr>
        <w:t xml:space="preserve"> </w:t>
      </w:r>
      <w:r w:rsidRPr="00CE01B7">
        <w:rPr>
          <w:rFonts w:ascii="Simplified Arabic" w:hAnsi="Simplified Arabic" w:cs="Simplified Arabic"/>
          <w:sz w:val="28"/>
          <w:szCs w:val="28"/>
          <w:rtl/>
        </w:rPr>
        <w:t>الليبية</w:t>
      </w:r>
      <w:r w:rsidRPr="00CE01B7">
        <w:rPr>
          <w:rFonts w:ascii="Simplified Arabic" w:hAnsi="Simplified Arabic" w:cs="Simplified Arabic" w:hint="cs"/>
          <w:sz w:val="28"/>
          <w:szCs w:val="28"/>
          <w:rtl/>
        </w:rPr>
        <w:t>،</w:t>
      </w:r>
      <w:r w:rsidRPr="00CE01B7">
        <w:rPr>
          <w:rFonts w:ascii="Simplified Arabic" w:hAnsi="Simplified Arabic" w:cs="Simplified Arabic"/>
          <w:sz w:val="28"/>
          <w:szCs w:val="28"/>
          <w:rtl/>
        </w:rPr>
        <w:t xml:space="preserve"> في إطار مؤتمر موسكو الـ11 للأمن الدولي والمنتدى العسكري التقني للجيش قبل أسبوع تقريبا. وقالت وزارة الدفاع</w:t>
      </w:r>
      <w:r w:rsidR="005F4A24">
        <w:rPr>
          <w:rFonts w:ascii="Simplified Arabic" w:hAnsi="Simplified Arabic" w:cs="Simplified Arabic" w:hint="cs"/>
          <w:sz w:val="28"/>
          <w:szCs w:val="28"/>
          <w:rtl/>
        </w:rPr>
        <w:t xml:space="preserve"> </w:t>
      </w:r>
      <w:r w:rsidRPr="00CE01B7">
        <w:rPr>
          <w:rFonts w:ascii="Simplified Arabic" w:hAnsi="Simplified Arabic" w:cs="Simplified Arabic"/>
          <w:sz w:val="28"/>
          <w:szCs w:val="28"/>
          <w:rtl/>
        </w:rPr>
        <w:t>الروسية</w:t>
      </w:r>
      <w:r w:rsidRPr="00CE01B7">
        <w:rPr>
          <w:rFonts w:ascii="Simplified Arabic" w:hAnsi="Simplified Arabic" w:cs="Simplified Arabic" w:hint="cs"/>
          <w:sz w:val="28"/>
          <w:szCs w:val="28"/>
          <w:rtl/>
        </w:rPr>
        <w:t>،</w:t>
      </w:r>
      <w:r w:rsidRPr="00CE01B7">
        <w:rPr>
          <w:rFonts w:ascii="Simplified Arabic" w:hAnsi="Simplified Arabic" w:cs="Simplified Arabic"/>
          <w:sz w:val="28"/>
          <w:szCs w:val="28"/>
          <w:rtl/>
        </w:rPr>
        <w:t xml:space="preserve"> إنه من المقرر خلال الزيارة</w:t>
      </w:r>
      <w:r w:rsidR="005F4A24">
        <w:rPr>
          <w:rFonts w:ascii="Simplified Arabic" w:hAnsi="Simplified Arabic" w:cs="Simplified Arabic" w:hint="cs"/>
          <w:sz w:val="28"/>
          <w:szCs w:val="28"/>
          <w:rtl/>
        </w:rPr>
        <w:t xml:space="preserve"> </w:t>
      </w:r>
      <w:r w:rsidRPr="00CE01B7">
        <w:rPr>
          <w:rFonts w:ascii="Simplified Arabic" w:hAnsi="Simplified Arabic" w:cs="Simplified Arabic"/>
          <w:sz w:val="28"/>
          <w:szCs w:val="28"/>
          <w:rtl/>
        </w:rPr>
        <w:t>مناقشة آفاق التعاون في مجال مكافحة الإرهاب الدولي، بالإضافة إلى ملفات العمل المشترك الأخرى، حسب نص البيان الصادر</w:t>
      </w:r>
      <w:r w:rsidR="005F4A24">
        <w:rPr>
          <w:rFonts w:ascii="Simplified Arabic" w:hAnsi="Simplified Arabic" w:cs="Simplified Arabic" w:hint="cs"/>
          <w:sz w:val="28"/>
          <w:szCs w:val="28"/>
          <w:rtl/>
        </w:rPr>
        <w:t xml:space="preserve"> </w:t>
      </w:r>
      <w:r w:rsidRPr="00CE01B7">
        <w:rPr>
          <w:rFonts w:ascii="Simplified Arabic" w:hAnsi="Simplified Arabic" w:cs="Simplified Arabic"/>
          <w:sz w:val="28"/>
          <w:szCs w:val="28"/>
          <w:rtl/>
        </w:rPr>
        <w:t>عن الوزارة.</w:t>
      </w:r>
    </w:p>
    <w:p w14:paraId="0D62106D" w14:textId="77777777" w:rsidR="00833361" w:rsidRDefault="00904936" w:rsidP="00904936">
      <w:pPr>
        <w:bidi/>
        <w:spacing w:before="120" w:after="120" w:line="276" w:lineRule="auto"/>
        <w:jc w:val="both"/>
        <w:rPr>
          <w:rFonts w:ascii="Simplified Arabic" w:hAnsi="Simplified Arabic" w:cs="Simplified Arabic"/>
          <w:sz w:val="28"/>
          <w:szCs w:val="28"/>
          <w:rtl/>
        </w:rPr>
      </w:pPr>
      <w:r w:rsidRPr="005F71DC">
        <w:rPr>
          <w:rFonts w:ascii="Simplified Arabic" w:hAnsi="Simplified Arabic" w:cs="Simplified Arabic"/>
          <w:sz w:val="28"/>
          <w:szCs w:val="28"/>
          <w:rtl/>
        </w:rPr>
        <w:t xml:space="preserve">وكان </w:t>
      </w:r>
      <w:r w:rsidR="005F4A24">
        <w:rPr>
          <w:rFonts w:ascii="Simplified Arabic" w:hAnsi="Simplified Arabic" w:cs="Simplified Arabic" w:hint="cs"/>
          <w:sz w:val="28"/>
          <w:szCs w:val="28"/>
          <w:rtl/>
        </w:rPr>
        <w:t xml:space="preserve">" </w:t>
      </w:r>
      <w:r w:rsidRPr="005F71DC">
        <w:rPr>
          <w:rFonts w:ascii="Simplified Arabic" w:hAnsi="Simplified Arabic" w:cs="Simplified Arabic"/>
          <w:sz w:val="28"/>
          <w:szCs w:val="28"/>
          <w:rtl/>
        </w:rPr>
        <w:t>خليفة حفتر</w:t>
      </w:r>
      <w:r w:rsidR="005F4A24">
        <w:rPr>
          <w:rFonts w:ascii="Simplified Arabic" w:hAnsi="Simplified Arabic" w:cs="Simplified Arabic" w:hint="cs"/>
          <w:sz w:val="28"/>
          <w:szCs w:val="28"/>
          <w:rtl/>
        </w:rPr>
        <w:t xml:space="preserve"> "</w:t>
      </w:r>
      <w:r w:rsidRPr="005F71DC">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قد </w:t>
      </w:r>
      <w:r w:rsidRPr="005F71DC">
        <w:rPr>
          <w:rFonts w:ascii="Simplified Arabic" w:hAnsi="Simplified Arabic" w:cs="Simplified Arabic"/>
          <w:sz w:val="28"/>
          <w:szCs w:val="28"/>
          <w:rtl/>
        </w:rPr>
        <w:t>زار البارجة</w:t>
      </w:r>
      <w:r>
        <w:rPr>
          <w:rFonts w:ascii="Simplified Arabic" w:hAnsi="Simplified Arabic" w:cs="Simplified Arabic" w:hint="cs"/>
          <w:sz w:val="28"/>
          <w:szCs w:val="28"/>
          <w:rtl/>
        </w:rPr>
        <w:t xml:space="preserve"> </w:t>
      </w:r>
      <w:r w:rsidR="00833361">
        <w:rPr>
          <w:rFonts w:ascii="Simplified Arabic" w:hAnsi="Simplified Arabic" w:cs="Simplified Arabic" w:hint="cs"/>
          <w:sz w:val="28"/>
          <w:szCs w:val="28"/>
          <w:rtl/>
        </w:rPr>
        <w:t xml:space="preserve">الحربية الروسية </w:t>
      </w:r>
      <w:r>
        <w:rPr>
          <w:rFonts w:ascii="Simplified Arabic" w:hAnsi="Simplified Arabic" w:cs="Simplified Arabic" w:hint="cs"/>
          <w:sz w:val="28"/>
          <w:szCs w:val="28"/>
          <w:rtl/>
        </w:rPr>
        <w:t>"</w:t>
      </w:r>
      <w:r w:rsidR="00833361">
        <w:rPr>
          <w:rFonts w:ascii="Simplified Arabic" w:hAnsi="Simplified Arabic" w:cs="Simplified Arabic" w:hint="cs"/>
          <w:sz w:val="28"/>
          <w:szCs w:val="28"/>
          <w:rtl/>
        </w:rPr>
        <w:t xml:space="preserve"> </w:t>
      </w:r>
      <w:r w:rsidRPr="005F71DC">
        <w:rPr>
          <w:rFonts w:ascii="Simplified Arabic" w:hAnsi="Simplified Arabic" w:cs="Simplified Arabic"/>
          <w:sz w:val="28"/>
          <w:szCs w:val="28"/>
          <w:rtl/>
        </w:rPr>
        <w:t>أدميرال كوزنيتسوف</w:t>
      </w:r>
      <w:r w:rsidR="0083336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Pr="005F71DC">
        <w:rPr>
          <w:rFonts w:ascii="Simplified Arabic" w:hAnsi="Simplified Arabic" w:cs="Simplified Arabic"/>
          <w:sz w:val="28"/>
          <w:szCs w:val="28"/>
          <w:rtl/>
        </w:rPr>
        <w:t>،</w:t>
      </w:r>
      <w:r w:rsidRPr="005F71DC">
        <w:rPr>
          <w:rtl/>
        </w:rPr>
        <w:t xml:space="preserve"> </w:t>
      </w:r>
      <w:r w:rsidR="00833361">
        <w:rPr>
          <w:rFonts w:ascii="Simplified Arabic" w:hAnsi="Simplified Arabic" w:cs="Simplified Arabic" w:hint="cs"/>
          <w:sz w:val="28"/>
          <w:szCs w:val="28"/>
          <w:rtl/>
        </w:rPr>
        <w:t xml:space="preserve"> </w:t>
      </w:r>
      <w:r w:rsidRPr="005F71DC">
        <w:rPr>
          <w:rFonts w:ascii="Simplified Arabic" w:hAnsi="Simplified Arabic" w:cs="Simplified Arabic"/>
          <w:sz w:val="28"/>
          <w:szCs w:val="28"/>
          <w:rtl/>
        </w:rPr>
        <w:t>في يناير 2017،  وذلك بعد مرورها من البحر</w:t>
      </w:r>
      <w:r w:rsidR="00833361">
        <w:rPr>
          <w:rFonts w:ascii="Simplified Arabic" w:hAnsi="Simplified Arabic" w:cs="Simplified Arabic" w:hint="cs"/>
          <w:sz w:val="28"/>
          <w:szCs w:val="28"/>
          <w:rtl/>
        </w:rPr>
        <w:t xml:space="preserve"> </w:t>
      </w:r>
      <w:r w:rsidRPr="005F71DC">
        <w:rPr>
          <w:rFonts w:ascii="Simplified Arabic" w:hAnsi="Simplified Arabic" w:cs="Simplified Arabic"/>
          <w:sz w:val="28"/>
          <w:szCs w:val="28"/>
          <w:rtl/>
        </w:rPr>
        <w:t xml:space="preserve">المتوسط </w:t>
      </w:r>
      <w:r w:rsidR="00833361">
        <w:rPr>
          <w:rFonts w:ascii="Simplified Arabic" w:hAnsi="Simplified Arabic" w:cs="Simplified Arabic" w:hint="cs"/>
          <w:sz w:val="28"/>
          <w:szCs w:val="28"/>
          <w:rtl/>
        </w:rPr>
        <w:t xml:space="preserve"> </w:t>
      </w:r>
      <w:r w:rsidRPr="005F71DC">
        <w:rPr>
          <w:rFonts w:ascii="Simplified Arabic" w:hAnsi="Simplified Arabic" w:cs="Simplified Arabic"/>
          <w:sz w:val="28"/>
          <w:szCs w:val="28"/>
          <w:rtl/>
        </w:rPr>
        <w:t xml:space="preserve">قبالة سواحل طبرق. </w:t>
      </w:r>
    </w:p>
    <w:p w14:paraId="11D8235D" w14:textId="5FD91EAA" w:rsidR="00904936" w:rsidRDefault="00904936" w:rsidP="00833361">
      <w:pPr>
        <w:bidi/>
        <w:spacing w:before="120" w:after="120" w:line="276" w:lineRule="auto"/>
        <w:jc w:val="both"/>
        <w:rPr>
          <w:rFonts w:ascii="Simplified Arabic" w:hAnsi="Simplified Arabic" w:cs="Simplified Arabic"/>
          <w:sz w:val="28"/>
          <w:szCs w:val="28"/>
          <w:rtl/>
        </w:rPr>
      </w:pPr>
      <w:r w:rsidRPr="005F71DC">
        <w:rPr>
          <w:rFonts w:ascii="Simplified Arabic" w:hAnsi="Simplified Arabic" w:cs="Simplified Arabic"/>
          <w:sz w:val="28"/>
          <w:szCs w:val="28"/>
          <w:rtl/>
        </w:rPr>
        <w:lastRenderedPageBreak/>
        <w:t xml:space="preserve">وبينما كان حفتر على متن الطائرة العائدة من مهمة حربية في سوريا، أجرى اتصالا بالفيديو مع وزير الدفاع الروسي </w:t>
      </w:r>
      <w:r>
        <w:rPr>
          <w:rFonts w:ascii="Simplified Arabic" w:hAnsi="Simplified Arabic" w:cs="Simplified Arabic" w:hint="cs"/>
          <w:sz w:val="28"/>
          <w:szCs w:val="28"/>
          <w:rtl/>
        </w:rPr>
        <w:t>"</w:t>
      </w:r>
      <w:r w:rsidR="00D53DFF">
        <w:rPr>
          <w:rFonts w:ascii="Simplified Arabic" w:hAnsi="Simplified Arabic" w:cs="Simplified Arabic" w:hint="cs"/>
          <w:sz w:val="28"/>
          <w:szCs w:val="28"/>
          <w:rtl/>
        </w:rPr>
        <w:t xml:space="preserve"> </w:t>
      </w:r>
      <w:r w:rsidRPr="005F71DC">
        <w:rPr>
          <w:rFonts w:ascii="Simplified Arabic" w:hAnsi="Simplified Arabic" w:cs="Simplified Arabic"/>
          <w:sz w:val="28"/>
          <w:szCs w:val="28"/>
          <w:rtl/>
        </w:rPr>
        <w:t>سيرغي شويغو</w:t>
      </w:r>
      <w:r>
        <w:rPr>
          <w:rFonts w:ascii="Simplified Arabic" w:hAnsi="Simplified Arabic" w:cs="Simplified Arabic" w:hint="cs"/>
          <w:sz w:val="28"/>
          <w:szCs w:val="28"/>
          <w:rtl/>
        </w:rPr>
        <w:t>"</w:t>
      </w:r>
      <w:r w:rsidRPr="005F71DC">
        <w:rPr>
          <w:rFonts w:ascii="Simplified Arabic" w:hAnsi="Simplified Arabic" w:cs="Simplified Arabic"/>
          <w:sz w:val="28"/>
          <w:szCs w:val="28"/>
          <w:rtl/>
        </w:rPr>
        <w:t>، حسبما قالت وكالة الأنباء الروسية</w:t>
      </w:r>
      <w:r>
        <w:rPr>
          <w:rFonts w:ascii="Simplified Arabic" w:hAnsi="Simplified Arabic" w:cs="Simplified Arabic" w:hint="cs"/>
          <w:sz w:val="28"/>
          <w:szCs w:val="28"/>
          <w:rtl/>
        </w:rPr>
        <w:t xml:space="preserve"> "</w:t>
      </w:r>
      <w:r w:rsidR="00D53DFF">
        <w:rPr>
          <w:rFonts w:ascii="Simplified Arabic" w:hAnsi="Simplified Arabic" w:cs="Simplified Arabic" w:hint="cs"/>
          <w:sz w:val="28"/>
          <w:szCs w:val="28"/>
          <w:rtl/>
        </w:rPr>
        <w:t xml:space="preserve"> </w:t>
      </w:r>
      <w:r w:rsidRPr="005F71DC">
        <w:rPr>
          <w:rFonts w:ascii="Simplified Arabic" w:hAnsi="Simplified Arabic" w:cs="Simplified Arabic"/>
          <w:sz w:val="28"/>
          <w:szCs w:val="28"/>
          <w:rtl/>
        </w:rPr>
        <w:t>ريا</w:t>
      </w:r>
      <w:r w:rsidR="00D53DF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Pr="005F71DC">
        <w:rPr>
          <w:rFonts w:ascii="Simplified Arabic" w:hAnsi="Simplified Arabic" w:cs="Simplified Arabic"/>
          <w:sz w:val="28"/>
          <w:szCs w:val="28"/>
          <w:rtl/>
        </w:rPr>
        <w:t xml:space="preserve">نقلا عن وزارة الدفاع الروسية. ونقلت الوكالة عن وزارة الدفاع الروسية </w:t>
      </w:r>
      <w:r w:rsidR="00D53DFF">
        <w:rPr>
          <w:rFonts w:ascii="Simplified Arabic" w:hAnsi="Simplified Arabic" w:cs="Simplified Arabic" w:hint="cs"/>
          <w:sz w:val="28"/>
          <w:szCs w:val="28"/>
          <w:rtl/>
        </w:rPr>
        <w:t xml:space="preserve"> </w:t>
      </w:r>
      <w:r w:rsidRPr="005F71DC">
        <w:rPr>
          <w:rFonts w:ascii="Simplified Arabic" w:hAnsi="Simplified Arabic" w:cs="Simplified Arabic"/>
          <w:sz w:val="28"/>
          <w:szCs w:val="28"/>
          <w:rtl/>
        </w:rPr>
        <w:t xml:space="preserve">قولها إن حفتر وشويغو </w:t>
      </w:r>
      <w:r>
        <w:rPr>
          <w:rFonts w:ascii="Simplified Arabic" w:hAnsi="Simplified Arabic" w:cs="Simplified Arabic" w:hint="cs"/>
          <w:sz w:val="28"/>
          <w:szCs w:val="28"/>
          <w:rtl/>
        </w:rPr>
        <w:t>"</w:t>
      </w:r>
      <w:r w:rsidR="00D53DFF">
        <w:rPr>
          <w:rFonts w:ascii="Simplified Arabic" w:hAnsi="Simplified Arabic" w:cs="Simplified Arabic" w:hint="cs"/>
          <w:sz w:val="28"/>
          <w:szCs w:val="28"/>
          <w:rtl/>
        </w:rPr>
        <w:t xml:space="preserve"> </w:t>
      </w:r>
      <w:r w:rsidRPr="005F71DC">
        <w:rPr>
          <w:rFonts w:ascii="Simplified Arabic" w:hAnsi="Simplified Arabic" w:cs="Simplified Arabic"/>
          <w:sz w:val="28"/>
          <w:szCs w:val="28"/>
          <w:rtl/>
        </w:rPr>
        <w:t>ناقش قضايا عاجلة في الحرب ضد جماعات الإرهاب الدولي في الشرق الأوسط</w:t>
      </w:r>
      <w:r w:rsidR="00D53DF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Pr="005F71DC">
        <w:rPr>
          <w:rFonts w:ascii="Simplified Arabic" w:hAnsi="Simplified Arabic" w:cs="Simplified Arabic"/>
          <w:sz w:val="28"/>
          <w:szCs w:val="28"/>
          <w:rtl/>
        </w:rPr>
        <w:t>. وفي 13 يناير 2020</w:t>
      </w:r>
      <w:r>
        <w:rPr>
          <w:rFonts w:ascii="Simplified Arabic" w:hAnsi="Simplified Arabic" w:cs="Simplified Arabic" w:hint="cs"/>
          <w:sz w:val="28"/>
          <w:szCs w:val="28"/>
          <w:rtl/>
        </w:rPr>
        <w:t>،</w:t>
      </w:r>
      <w:r w:rsidRPr="005F71DC">
        <w:rPr>
          <w:rFonts w:ascii="Simplified Arabic" w:hAnsi="Simplified Arabic" w:cs="Simplified Arabic"/>
          <w:sz w:val="28"/>
          <w:szCs w:val="28"/>
          <w:rtl/>
        </w:rPr>
        <w:t xml:space="preserve"> زار</w:t>
      </w:r>
      <w:r w:rsidR="00D53DFF">
        <w:rPr>
          <w:rFonts w:ascii="Simplified Arabic" w:hAnsi="Simplified Arabic" w:cs="Simplified Arabic" w:hint="cs"/>
          <w:sz w:val="28"/>
          <w:szCs w:val="28"/>
          <w:rtl/>
        </w:rPr>
        <w:t xml:space="preserve"> </w:t>
      </w:r>
      <w:r w:rsidRPr="005F71DC">
        <w:rPr>
          <w:rFonts w:ascii="Simplified Arabic" w:hAnsi="Simplified Arabic" w:cs="Simplified Arabic"/>
          <w:sz w:val="28"/>
          <w:szCs w:val="28"/>
          <w:rtl/>
        </w:rPr>
        <w:t>حفت</w:t>
      </w:r>
      <w:r w:rsidR="00D53DFF">
        <w:rPr>
          <w:rFonts w:ascii="Simplified Arabic" w:hAnsi="Simplified Arabic" w:cs="Simplified Arabic" w:hint="cs"/>
          <w:sz w:val="28"/>
          <w:szCs w:val="28"/>
          <w:rtl/>
        </w:rPr>
        <w:t xml:space="preserve">ر </w:t>
      </w:r>
      <w:r w:rsidRPr="005F71DC">
        <w:rPr>
          <w:rFonts w:ascii="Simplified Arabic" w:hAnsi="Simplified Arabic" w:cs="Simplified Arabic"/>
          <w:sz w:val="28"/>
          <w:szCs w:val="28"/>
          <w:rtl/>
        </w:rPr>
        <w:t xml:space="preserve">موسكو بغرض توقيع اتفاق مع حكومة الوفاق الوطني حول وقف إطلاق النار الحاصل حينها في معركة </w:t>
      </w:r>
      <w:r w:rsidR="00D53DFF">
        <w:rPr>
          <w:rFonts w:ascii="Simplified Arabic" w:hAnsi="Simplified Arabic" w:cs="Simplified Arabic" w:hint="cs"/>
          <w:sz w:val="28"/>
          <w:szCs w:val="28"/>
          <w:rtl/>
        </w:rPr>
        <w:t xml:space="preserve"> </w:t>
      </w:r>
      <w:r w:rsidRPr="005F71DC">
        <w:rPr>
          <w:rFonts w:ascii="Simplified Arabic" w:hAnsi="Simplified Arabic" w:cs="Simplified Arabic"/>
          <w:sz w:val="28"/>
          <w:szCs w:val="28"/>
          <w:rtl/>
        </w:rPr>
        <w:t>العدوان على طرابلس، قبل أن يغادر دون حدوث ذلك. وفي فبراير من العام نفسه</w:t>
      </w:r>
      <w:r w:rsidR="00D53DFF">
        <w:rPr>
          <w:rFonts w:ascii="Simplified Arabic" w:hAnsi="Simplified Arabic" w:cs="Simplified Arabic" w:hint="cs"/>
          <w:sz w:val="28"/>
          <w:szCs w:val="28"/>
          <w:rtl/>
        </w:rPr>
        <w:t xml:space="preserve"> </w:t>
      </w:r>
      <w:r w:rsidRPr="005F71DC">
        <w:rPr>
          <w:rFonts w:ascii="Simplified Arabic" w:hAnsi="Simplified Arabic" w:cs="Simplified Arabic"/>
          <w:sz w:val="28"/>
          <w:szCs w:val="28"/>
          <w:rtl/>
        </w:rPr>
        <w:t>، زار حفتر موسكو مجددا، دون أطراف أخرى، ليلتقي بوزير الدفاع</w:t>
      </w:r>
      <w:r>
        <w:rPr>
          <w:rFonts w:ascii="Simplified Arabic" w:hAnsi="Simplified Arabic" w:cs="Simplified Arabic" w:hint="cs"/>
          <w:sz w:val="28"/>
          <w:szCs w:val="28"/>
          <w:rtl/>
        </w:rPr>
        <w:t xml:space="preserve"> "</w:t>
      </w:r>
      <w:r w:rsidR="00C52A20">
        <w:rPr>
          <w:rFonts w:ascii="Simplified Arabic" w:hAnsi="Simplified Arabic" w:cs="Simplified Arabic" w:hint="cs"/>
          <w:sz w:val="28"/>
          <w:szCs w:val="28"/>
          <w:rtl/>
        </w:rPr>
        <w:t xml:space="preserve"> </w:t>
      </w:r>
      <w:r w:rsidRPr="005F71DC">
        <w:rPr>
          <w:rFonts w:ascii="Simplified Arabic" w:hAnsi="Simplified Arabic" w:cs="Simplified Arabic"/>
          <w:sz w:val="28"/>
          <w:szCs w:val="28"/>
          <w:rtl/>
        </w:rPr>
        <w:t>شويغو</w:t>
      </w:r>
      <w:r>
        <w:rPr>
          <w:rFonts w:ascii="Simplified Arabic" w:hAnsi="Simplified Arabic" w:cs="Simplified Arabic" w:hint="cs"/>
          <w:sz w:val="28"/>
          <w:szCs w:val="28"/>
          <w:rtl/>
        </w:rPr>
        <w:t>"</w:t>
      </w:r>
      <w:r w:rsidRPr="005F71DC">
        <w:rPr>
          <w:rFonts w:ascii="Simplified Arabic" w:hAnsi="Simplified Arabic" w:cs="Simplified Arabic"/>
          <w:sz w:val="28"/>
          <w:szCs w:val="28"/>
          <w:rtl/>
        </w:rPr>
        <w:t xml:space="preserve">. ووفق وزارة </w:t>
      </w:r>
      <w:r w:rsidR="00C52A20">
        <w:rPr>
          <w:rFonts w:ascii="Simplified Arabic" w:hAnsi="Simplified Arabic" w:cs="Simplified Arabic" w:hint="cs"/>
          <w:sz w:val="28"/>
          <w:szCs w:val="28"/>
          <w:rtl/>
        </w:rPr>
        <w:t xml:space="preserve"> </w:t>
      </w:r>
      <w:r w:rsidRPr="005F71DC">
        <w:rPr>
          <w:rFonts w:ascii="Simplified Arabic" w:hAnsi="Simplified Arabic" w:cs="Simplified Arabic"/>
          <w:sz w:val="28"/>
          <w:szCs w:val="28"/>
          <w:rtl/>
        </w:rPr>
        <w:t>الدفاع الروسية، أكد الطرفان ضرورة تنفيذ قرارات مؤتمر برلين وتسوية الأزمة في ليبيا والمحافظة على استقلالها.</w:t>
      </w:r>
    </w:p>
    <w:p w14:paraId="2BD15551" w14:textId="2A6B6CCB" w:rsidR="00904936" w:rsidRDefault="00904936" w:rsidP="00904936">
      <w:pPr>
        <w:bidi/>
        <w:spacing w:before="120" w:after="120" w:line="276" w:lineRule="auto"/>
        <w:jc w:val="both"/>
        <w:rPr>
          <w:rFonts w:ascii="Simplified Arabic" w:hAnsi="Simplified Arabic" w:cs="Simplified Arabic"/>
          <w:sz w:val="28"/>
          <w:szCs w:val="28"/>
          <w:rtl/>
        </w:rPr>
      </w:pPr>
      <w:r w:rsidRPr="006D3895">
        <w:rPr>
          <w:rFonts w:ascii="Simplified Arabic" w:hAnsi="Simplified Arabic" w:cs="Simplified Arabic"/>
          <w:sz w:val="28"/>
          <w:szCs w:val="28"/>
          <w:rtl/>
        </w:rPr>
        <w:t xml:space="preserve">ويرجح مراقبون أن هذه </w:t>
      </w:r>
      <w:r w:rsidR="00D36A80">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الزيارة </w:t>
      </w:r>
      <w:r w:rsidR="00D36A80">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تأتي في إطار تعزيز موسكو لحضورها في دول الساحل والصحراء الإفريقية، سيما وأن المنطقة تلتهب الآن بانقلابات هي أقرب لرغبات روسيا المضادة لدول قارة أوروبا. وعلى الصعيد السياسي، فقد أدلى </w:t>
      </w:r>
      <w:r w:rsidR="00D36A80">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سفير موسكو "</w:t>
      </w:r>
      <w:r w:rsidR="00D36A80">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أيدار أغانين</w:t>
      </w:r>
      <w:r w:rsidR="00C35971">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 بتصريحات أوضح فيها أولويات بلاده في ليبيا، إذ قال إن سفارتهم عادت إلى العاصمة الليبية </w:t>
      </w:r>
      <w:r w:rsidR="00C35971">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بطاقم</w:t>
      </w:r>
      <w:r w:rsidR="00C35971">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 كامل وبعض الموظفين في طريقهم إلى طرابلس، موضحاً أنهم يشتغلون في طرابلس من شهر سبتمبر الماضي وخلال فترة </w:t>
      </w:r>
      <w:r w:rsidR="00173FA4">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قصيرة سيكتمل الطاقم 100%. ونفى </w:t>
      </w:r>
      <w:r>
        <w:rPr>
          <w:rFonts w:ascii="Simplified Arabic" w:hAnsi="Simplified Arabic" w:cs="Simplified Arabic" w:hint="cs"/>
          <w:sz w:val="28"/>
          <w:szCs w:val="28"/>
          <w:rtl/>
        </w:rPr>
        <w:t>"</w:t>
      </w:r>
      <w:r w:rsidR="00173FA4">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أغانين</w:t>
      </w:r>
      <w:r>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في حوار تليفزيوني مع قناة روسيا اليوم، ما أثير من حملة حول شخصه وعلاقته بالرئيس الروسي</w:t>
      </w:r>
      <w:r>
        <w:rPr>
          <w:rFonts w:ascii="Simplified Arabic" w:hAnsi="Simplified Arabic" w:cs="Simplified Arabic" w:hint="cs"/>
          <w:sz w:val="28"/>
          <w:szCs w:val="28"/>
          <w:rtl/>
        </w:rPr>
        <w:t xml:space="preserve"> "</w:t>
      </w:r>
      <w:r w:rsidR="00DC7001">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فلاديمير بوتين</w:t>
      </w:r>
      <w:r>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وخطورة تعيينه، قائلا</w:t>
      </w:r>
      <w:r>
        <w:rPr>
          <w:rFonts w:ascii="Simplified Arabic" w:hAnsi="Simplified Arabic" w:cs="Simplified Arabic" w:hint="cs"/>
          <w:sz w:val="28"/>
          <w:szCs w:val="28"/>
          <w:rtl/>
        </w:rPr>
        <w:t>: "</w:t>
      </w:r>
      <w:r w:rsidR="00DC7001">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إن كل الادعاءات التي تقول إنني جئت لحشد القبائل وتهديد خطوط نقل الطاقة هي ادعاءات ليس لها أساس وهو موضوع مضحك</w:t>
      </w:r>
      <w:r w:rsidR="00DC700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Pr="006D3895">
        <w:rPr>
          <w:rFonts w:ascii="Simplified Arabic" w:hAnsi="Simplified Arabic" w:cs="Simplified Arabic"/>
          <w:sz w:val="28"/>
          <w:szCs w:val="28"/>
          <w:rtl/>
        </w:rPr>
        <w:t xml:space="preserve">. وأشار السفير الروسي إلى أن الخلافات الواضحة </w:t>
      </w:r>
      <w:r w:rsidR="00DC7001">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للقوى المختلفة التي انبثقت عن الثورة هي شيء طبيعي وأن الحياة السياسية هي في أصلها صراع </w:t>
      </w:r>
      <w:r w:rsidR="00DC7001">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بين القوى، لكن يجب أن يكون سلميا. وأضاف السفير الروسي أن هذه القوى الليبية تبحث عن الحلول خلال الاتفاقات واللجان المكلفة من البرلمان والأعلى للدولة، وأن على الجميع أن ينظروا إليها كإشارة إلى أنها تبحث عن حلول وعلينا دعم هذه الجهود لعودة الاستقرار والوحدة إلى البلد، حسب قوله. </w:t>
      </w:r>
    </w:p>
    <w:p w14:paraId="43C8AAEB" w14:textId="77777777" w:rsidR="00936E2B" w:rsidRDefault="00904936" w:rsidP="00904936">
      <w:pPr>
        <w:bidi/>
        <w:spacing w:before="120" w:after="120" w:line="276" w:lineRule="auto"/>
        <w:jc w:val="both"/>
        <w:rPr>
          <w:rFonts w:ascii="Simplified Arabic" w:hAnsi="Simplified Arabic" w:cs="Simplified Arabic"/>
          <w:sz w:val="28"/>
          <w:szCs w:val="28"/>
          <w:rtl/>
        </w:rPr>
      </w:pPr>
      <w:r w:rsidRPr="006D3895">
        <w:rPr>
          <w:rFonts w:ascii="Simplified Arabic" w:hAnsi="Simplified Arabic" w:cs="Simplified Arabic"/>
          <w:sz w:val="28"/>
          <w:szCs w:val="28"/>
          <w:rtl/>
        </w:rPr>
        <w:t>وذك</w:t>
      </w:r>
      <w:r>
        <w:rPr>
          <w:rFonts w:ascii="Simplified Arabic" w:hAnsi="Simplified Arabic" w:cs="Simplified Arabic" w:hint="cs"/>
          <w:sz w:val="28"/>
          <w:szCs w:val="28"/>
          <w:rtl/>
        </w:rPr>
        <w:t>ر</w:t>
      </w:r>
      <w:r w:rsidRPr="006D3895">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00936E2B">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أغانين</w:t>
      </w:r>
      <w:r>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أن هناك العديد من الأطراف الليبية تتحدث عن إجراء الانتخابات خلال الأشهر القادمة، قائلا إنهم </w:t>
      </w:r>
      <w:r w:rsidR="00936E2B">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يأملون ذلك ولكن إجراءها هذا العام صعب. </w:t>
      </w:r>
    </w:p>
    <w:p w14:paraId="18C2D68D" w14:textId="7970F9FA" w:rsidR="00904936" w:rsidRDefault="00904936" w:rsidP="00936E2B">
      <w:pPr>
        <w:bidi/>
        <w:spacing w:before="120" w:after="120" w:line="276" w:lineRule="auto"/>
        <w:jc w:val="both"/>
        <w:rPr>
          <w:rFonts w:ascii="Simplified Arabic" w:hAnsi="Simplified Arabic" w:cs="Simplified Arabic"/>
          <w:sz w:val="28"/>
          <w:szCs w:val="28"/>
          <w:rtl/>
        </w:rPr>
      </w:pPr>
      <w:r w:rsidRPr="006D3895">
        <w:rPr>
          <w:rFonts w:ascii="Simplified Arabic" w:hAnsi="Simplified Arabic" w:cs="Simplified Arabic"/>
          <w:sz w:val="28"/>
          <w:szCs w:val="28"/>
          <w:rtl/>
        </w:rPr>
        <w:lastRenderedPageBreak/>
        <w:t xml:space="preserve">وشدد </w:t>
      </w:r>
      <w:r>
        <w:rPr>
          <w:rFonts w:ascii="Simplified Arabic" w:hAnsi="Simplified Arabic" w:cs="Simplified Arabic" w:hint="cs"/>
          <w:sz w:val="28"/>
          <w:szCs w:val="28"/>
          <w:rtl/>
        </w:rPr>
        <w:t>"</w:t>
      </w:r>
      <w:r w:rsidR="00936E2B">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أغانين</w:t>
      </w:r>
      <w:r w:rsidR="00936E2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Pr="006D3895">
        <w:rPr>
          <w:rFonts w:ascii="Simplified Arabic" w:hAnsi="Simplified Arabic" w:cs="Simplified Arabic"/>
          <w:sz w:val="28"/>
          <w:szCs w:val="28"/>
          <w:rtl/>
        </w:rPr>
        <w:t xml:space="preserve">على ضرورة أن تتحرك كل القوى باتجاه الانتخابات لأنها الحل الوحيد لعودة الاستقرار، وأن الشعب يجب أن ينتخب ممثليه الذين سيتمتعون بشرعية </w:t>
      </w:r>
      <w:r w:rsidR="00936E2B">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كاملة</w:t>
      </w:r>
      <w:r w:rsidR="00936E2B">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وفق قوله. وتابع</w:t>
      </w:r>
      <w:r>
        <w:rPr>
          <w:rFonts w:ascii="Simplified Arabic" w:hAnsi="Simplified Arabic" w:cs="Simplified Arabic" w:hint="cs"/>
          <w:sz w:val="28"/>
          <w:szCs w:val="28"/>
          <w:rtl/>
        </w:rPr>
        <w:t xml:space="preserve"> "</w:t>
      </w:r>
      <w:r w:rsidR="00936E2B">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أغانين</w:t>
      </w:r>
      <w:r>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أن روسيا لا تعمل في ليبيا للصراع مع أي أحد، مشيراً إلى أن الغربيين والأمريكان ينظرون للعمل داخل ليبيا على أنه صراع </w:t>
      </w:r>
      <w:r w:rsidR="00936E2B">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مع روسيا وهو يتعلق بمصالحهم في ليبيا</w:t>
      </w:r>
      <w:r w:rsidR="0098015F">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 مضيفاً أن الاستعمار الغربي في إفريقيا مستمر بأشكال متنوعة وأنهم ينظرون لأفريقيا كمصدر للطاقة </w:t>
      </w:r>
      <w:r w:rsidR="0098015F">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والنفط والغاز، حسب قوله. </w:t>
      </w:r>
    </w:p>
    <w:p w14:paraId="2C4FA086" w14:textId="77777777" w:rsidR="00641FED" w:rsidRDefault="00904936" w:rsidP="00904936">
      <w:pPr>
        <w:bidi/>
        <w:spacing w:before="120" w:after="120" w:line="276" w:lineRule="auto"/>
        <w:jc w:val="both"/>
        <w:rPr>
          <w:rFonts w:ascii="Simplified Arabic" w:hAnsi="Simplified Arabic" w:cs="Simplified Arabic"/>
          <w:sz w:val="28"/>
          <w:szCs w:val="28"/>
          <w:rtl/>
        </w:rPr>
      </w:pPr>
      <w:r w:rsidRPr="006D3895">
        <w:rPr>
          <w:rFonts w:ascii="Simplified Arabic" w:hAnsi="Simplified Arabic" w:cs="Simplified Arabic"/>
          <w:sz w:val="28"/>
          <w:szCs w:val="28"/>
          <w:rtl/>
        </w:rPr>
        <w:t xml:space="preserve">وعن </w:t>
      </w:r>
      <w:r>
        <w:rPr>
          <w:rFonts w:ascii="Simplified Arabic" w:hAnsi="Simplified Arabic" w:cs="Simplified Arabic" w:hint="cs"/>
          <w:sz w:val="28"/>
          <w:szCs w:val="28"/>
          <w:rtl/>
        </w:rPr>
        <w:t>"</w:t>
      </w:r>
      <w:r w:rsidR="00BE680C">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سيف</w:t>
      </w:r>
      <w:r>
        <w:rPr>
          <w:rFonts w:ascii="Simplified Arabic" w:hAnsi="Simplified Arabic" w:cs="Simplified Arabic" w:hint="cs"/>
          <w:sz w:val="28"/>
          <w:szCs w:val="28"/>
          <w:rtl/>
        </w:rPr>
        <w:t xml:space="preserve"> الإسلام</w:t>
      </w:r>
      <w:r w:rsidRPr="006D3895">
        <w:rPr>
          <w:rFonts w:ascii="Simplified Arabic" w:hAnsi="Simplified Arabic" w:cs="Simplified Arabic"/>
          <w:sz w:val="28"/>
          <w:szCs w:val="28"/>
          <w:rtl/>
        </w:rPr>
        <w:t xml:space="preserve"> القذافي</w:t>
      </w:r>
      <w:r>
        <w:rPr>
          <w:rFonts w:ascii="Simplified Arabic" w:hAnsi="Simplified Arabic" w:cs="Simplified Arabic" w:hint="cs"/>
          <w:sz w:val="28"/>
          <w:szCs w:val="28"/>
          <w:rtl/>
        </w:rPr>
        <w:t>"</w:t>
      </w:r>
      <w:r w:rsidRPr="006D3895">
        <w:rPr>
          <w:rFonts w:ascii="Simplified Arabic" w:hAnsi="Simplified Arabic" w:cs="Simplified Arabic"/>
          <w:sz w:val="28"/>
          <w:szCs w:val="28"/>
          <w:rtl/>
        </w:rPr>
        <w:t xml:space="preserve"> وتعامل روسيا معه</w:t>
      </w:r>
      <w:r w:rsidR="00BE680C">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 قال إن </w:t>
      </w:r>
      <w:r>
        <w:rPr>
          <w:rFonts w:ascii="Simplified Arabic" w:hAnsi="Simplified Arabic" w:cs="Simplified Arabic" w:hint="cs"/>
          <w:sz w:val="28"/>
          <w:szCs w:val="28"/>
          <w:rtl/>
        </w:rPr>
        <w:t>"</w:t>
      </w:r>
      <w:r w:rsidR="00BE680C">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سيف الإسلام</w:t>
      </w:r>
      <w:r w:rsidR="00BE680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Pr="006D3895">
        <w:rPr>
          <w:rFonts w:ascii="Simplified Arabic" w:hAnsi="Simplified Arabic" w:cs="Simplified Arabic"/>
          <w:sz w:val="28"/>
          <w:szCs w:val="28"/>
          <w:rtl/>
        </w:rPr>
        <w:t xml:space="preserve"> يمثل هو وجماعته </w:t>
      </w:r>
      <w:r w:rsidR="00BE680C">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قوة موجودة على الأرض</w:t>
      </w:r>
      <w:r w:rsidR="00BE680C">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 ولا أحد ينكر وزنهم السياسي، ولكن الأمر الأهم هو عدم دعم القوى بل الانتخابات والقرار الذي يراه </w:t>
      </w:r>
      <w:r w:rsidR="00BE680C">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الليبيون هو الأفضل. </w:t>
      </w:r>
    </w:p>
    <w:p w14:paraId="05AD95B3" w14:textId="75638320" w:rsidR="00904936" w:rsidRPr="006D3895" w:rsidRDefault="00904936" w:rsidP="00641FED">
      <w:pPr>
        <w:bidi/>
        <w:spacing w:before="120" w:after="120" w:line="276" w:lineRule="auto"/>
        <w:jc w:val="both"/>
        <w:rPr>
          <w:rFonts w:ascii="Simplified Arabic" w:hAnsi="Simplified Arabic" w:cs="Simplified Arabic"/>
          <w:sz w:val="28"/>
          <w:szCs w:val="28"/>
          <w:rtl/>
        </w:rPr>
      </w:pPr>
      <w:r w:rsidRPr="006D3895">
        <w:rPr>
          <w:rFonts w:ascii="Simplified Arabic" w:hAnsi="Simplified Arabic" w:cs="Simplified Arabic"/>
          <w:sz w:val="28"/>
          <w:szCs w:val="28"/>
          <w:rtl/>
        </w:rPr>
        <w:t>وشدد السفير على ضرورة أن تشارك جميع الشخصيات التي تريد المشاركة دون استثنا</w:t>
      </w:r>
      <w:r>
        <w:rPr>
          <w:rFonts w:ascii="Simplified Arabic" w:hAnsi="Simplified Arabic" w:cs="Simplified Arabic" w:hint="cs"/>
          <w:sz w:val="28"/>
          <w:szCs w:val="28"/>
          <w:rtl/>
        </w:rPr>
        <w:t>ء</w:t>
      </w:r>
      <w:r w:rsidRPr="006D3895">
        <w:rPr>
          <w:rFonts w:ascii="Simplified Arabic" w:hAnsi="Simplified Arabic" w:cs="Simplified Arabic"/>
          <w:sz w:val="28"/>
          <w:szCs w:val="28"/>
          <w:rtl/>
        </w:rPr>
        <w:t xml:space="preserve"> لأن الاستثناء قد يعود بنتائج سلبية جداً، وفق قوله. وأكد السفير الروسي أن العلاقات التاريخية بين ليبيا وروسيا لابد من أن تعود لحجمها السابق وأن تتطور، مضيفاً أنهم بحاجة </w:t>
      </w:r>
      <w:r w:rsidR="0061639D">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للاستقرار والوحدة </w:t>
      </w:r>
      <w:r w:rsidR="0061639D">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ليكون الوضع </w:t>
      </w:r>
      <w:r w:rsidR="0061639D">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مقبولا </w:t>
      </w:r>
      <w:r w:rsidR="0061639D">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لعودة </w:t>
      </w:r>
      <w:r w:rsidR="0061639D">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الشركات الروسية أو الأجنبية التي تتخوف من الوضع لعدم وجود المعلوم</w:t>
      </w:r>
      <w:r>
        <w:rPr>
          <w:rFonts w:ascii="Simplified Arabic" w:hAnsi="Simplified Arabic" w:cs="Simplified Arabic" w:hint="cs"/>
          <w:sz w:val="28"/>
          <w:szCs w:val="28"/>
          <w:rtl/>
        </w:rPr>
        <w:t>ات</w:t>
      </w:r>
      <w:r w:rsidRPr="006D3895">
        <w:rPr>
          <w:rFonts w:ascii="Simplified Arabic" w:hAnsi="Simplified Arabic" w:cs="Simplified Arabic"/>
          <w:sz w:val="28"/>
          <w:szCs w:val="28"/>
          <w:rtl/>
        </w:rPr>
        <w:t xml:space="preserve"> الكافية.</w:t>
      </w:r>
    </w:p>
    <w:p w14:paraId="6F54A986" w14:textId="77777777" w:rsidR="00904936" w:rsidRPr="00EE188B" w:rsidRDefault="00904936" w:rsidP="00EE188B">
      <w:pPr>
        <w:pStyle w:val="ListParagraph"/>
        <w:numPr>
          <w:ilvl w:val="0"/>
          <w:numId w:val="39"/>
        </w:numPr>
        <w:bidi/>
        <w:spacing w:before="120" w:after="120" w:line="276" w:lineRule="auto"/>
        <w:jc w:val="both"/>
        <w:rPr>
          <w:rFonts w:ascii="Cairo Medium" w:hAnsi="Cairo Medium" w:cs="Cairo Medium"/>
          <w:b/>
          <w:bCs/>
          <w:color w:val="2F5496" w:themeColor="accent1" w:themeShade="BF"/>
          <w:sz w:val="28"/>
          <w:szCs w:val="28"/>
          <w:rtl/>
        </w:rPr>
      </w:pPr>
      <w:r w:rsidRPr="00EE188B">
        <w:rPr>
          <w:rFonts w:ascii="Cairo Medium" w:hAnsi="Cairo Medium" w:cs="Cairo Medium"/>
          <w:b/>
          <w:bCs/>
          <w:color w:val="2F5496" w:themeColor="accent1" w:themeShade="BF"/>
          <w:sz w:val="28"/>
          <w:szCs w:val="28"/>
          <w:rtl/>
        </w:rPr>
        <w:t xml:space="preserve">جنوب ليبيا يلتهب بمعارك تشادية </w:t>
      </w:r>
    </w:p>
    <w:p w14:paraId="018ED124" w14:textId="77777777" w:rsidR="00C97461" w:rsidRDefault="00904936" w:rsidP="00904936">
      <w:pPr>
        <w:bidi/>
        <w:spacing w:before="120" w:after="120" w:line="276" w:lineRule="auto"/>
        <w:jc w:val="both"/>
        <w:rPr>
          <w:rFonts w:ascii="Simplified Arabic" w:hAnsi="Simplified Arabic" w:cs="Simplified Arabic"/>
          <w:sz w:val="28"/>
          <w:szCs w:val="28"/>
          <w:rtl/>
        </w:rPr>
      </w:pPr>
      <w:r w:rsidRPr="006D3895">
        <w:rPr>
          <w:rFonts w:ascii="Simplified Arabic" w:hAnsi="Simplified Arabic" w:cs="Simplified Arabic"/>
          <w:sz w:val="28"/>
          <w:szCs w:val="28"/>
          <w:rtl/>
        </w:rPr>
        <w:t>في قتالٍ طرفاه</w:t>
      </w:r>
      <w:r w:rsidR="00235646">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 تشاديان، التهبت الأطراف الجنوبية من الصحراء الليبية بمعارك تتراوح بين المتوسطة والعنيفة على مدار يومين تقريباً. وكانت جبهة الوفاق التشادية</w:t>
      </w:r>
      <w:r w:rsidR="00235646">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 كشفت عن عملية توغل للجيش التشادي داخل الأراضي الليبية بهدف مهاجمة ما وصفته ب</w:t>
      </w:r>
      <w:r>
        <w:rPr>
          <w:rFonts w:ascii="Simplified Arabic" w:hAnsi="Simplified Arabic" w:cs="Simplified Arabic" w:hint="cs"/>
          <w:sz w:val="28"/>
          <w:szCs w:val="28"/>
          <w:rtl/>
        </w:rPr>
        <w:t>ــ"</w:t>
      </w:r>
      <w:r w:rsidR="00235646">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القاعدة الخلفية</w:t>
      </w:r>
      <w:r w:rsidR="0023564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في ليبيا</w:t>
      </w:r>
      <w:r>
        <w:rPr>
          <w:rFonts w:ascii="Simplified Arabic" w:hAnsi="Simplified Arabic" w:cs="Simplified Arabic" w:hint="cs"/>
          <w:sz w:val="28"/>
          <w:szCs w:val="28"/>
          <w:rtl/>
        </w:rPr>
        <w:t>،</w:t>
      </w:r>
      <w:r w:rsidRPr="006D3895">
        <w:rPr>
          <w:rFonts w:ascii="Simplified Arabic" w:hAnsi="Simplified Arabic" w:cs="Simplified Arabic"/>
          <w:sz w:val="28"/>
          <w:szCs w:val="28"/>
          <w:rtl/>
        </w:rPr>
        <w:t xml:space="preserve"> وفق بيان صادر </w:t>
      </w:r>
      <w:r>
        <w:rPr>
          <w:rFonts w:ascii="Simplified Arabic" w:hAnsi="Simplified Arabic" w:cs="Simplified Arabic" w:hint="cs"/>
          <w:sz w:val="28"/>
          <w:szCs w:val="28"/>
          <w:rtl/>
        </w:rPr>
        <w:t>في 20 أغسطس 2023</w:t>
      </w:r>
      <w:r w:rsidRPr="006D3895">
        <w:rPr>
          <w:rFonts w:ascii="Simplified Arabic" w:hAnsi="Simplified Arabic" w:cs="Simplified Arabic"/>
          <w:sz w:val="28"/>
          <w:szCs w:val="28"/>
          <w:rtl/>
        </w:rPr>
        <w:t xml:space="preserve">. </w:t>
      </w:r>
    </w:p>
    <w:p w14:paraId="1DF86E0C" w14:textId="1B49236A" w:rsidR="00904936" w:rsidRDefault="00904936" w:rsidP="00C97461">
      <w:pPr>
        <w:bidi/>
        <w:spacing w:before="120" w:after="120" w:line="276" w:lineRule="auto"/>
        <w:jc w:val="both"/>
        <w:rPr>
          <w:rFonts w:ascii="Simplified Arabic" w:hAnsi="Simplified Arabic" w:cs="Simplified Arabic"/>
          <w:sz w:val="28"/>
          <w:szCs w:val="28"/>
          <w:rtl/>
        </w:rPr>
      </w:pPr>
      <w:r w:rsidRPr="006D3895">
        <w:rPr>
          <w:rFonts w:ascii="Simplified Arabic" w:hAnsi="Simplified Arabic" w:cs="Simplified Arabic"/>
          <w:sz w:val="28"/>
          <w:szCs w:val="28"/>
          <w:rtl/>
        </w:rPr>
        <w:t xml:space="preserve">وقالت الجبهة في بيانها إن المجلس العسكري التشادي الحاكم، خرق اتفاق وقف إطلاق النار الموقع، بقصفه الجوي على قواعد الجبهة مخلفاً </w:t>
      </w:r>
      <w:r w:rsidR="00C97461">
        <w:rPr>
          <w:rFonts w:ascii="Simplified Arabic" w:hAnsi="Simplified Arabic" w:cs="Simplified Arabic" w:hint="cs"/>
          <w:sz w:val="28"/>
          <w:szCs w:val="28"/>
          <w:rtl/>
        </w:rPr>
        <w:t>ثلاثة</w:t>
      </w:r>
      <w:r w:rsidRPr="006D3895">
        <w:rPr>
          <w:rFonts w:ascii="Simplified Arabic" w:hAnsi="Simplified Arabic" w:cs="Simplified Arabic"/>
          <w:sz w:val="28"/>
          <w:szCs w:val="28"/>
          <w:rtl/>
        </w:rPr>
        <w:t xml:space="preserve"> قتلى وأربعة جرحى على الأقل داخل الأراضي الليبية. كما أعلنت الجبهة خرقها لوقف إطلاق النار الموقع من جانب واحد، معلنة الحرب على الجيش والرد </w:t>
      </w:r>
      <w:r>
        <w:rPr>
          <w:rFonts w:ascii="Simplified Arabic" w:hAnsi="Simplified Arabic" w:cs="Simplified Arabic" w:hint="cs"/>
          <w:sz w:val="28"/>
          <w:szCs w:val="28"/>
          <w:rtl/>
        </w:rPr>
        <w:t>"</w:t>
      </w:r>
      <w:r w:rsidR="00C97461">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المؤلم</w:t>
      </w:r>
      <w:r>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وغير المقيد على العمليات الجوية التي استهدفتهم. </w:t>
      </w:r>
    </w:p>
    <w:p w14:paraId="54BFDA2B" w14:textId="77777777" w:rsidR="00EB1861" w:rsidRDefault="00904936" w:rsidP="00904936">
      <w:pPr>
        <w:bidi/>
        <w:spacing w:before="120" w:after="120" w:line="276" w:lineRule="auto"/>
        <w:jc w:val="both"/>
        <w:rPr>
          <w:rFonts w:ascii="Simplified Arabic" w:hAnsi="Simplified Arabic" w:cs="Simplified Arabic"/>
          <w:sz w:val="28"/>
          <w:szCs w:val="28"/>
          <w:rtl/>
        </w:rPr>
      </w:pPr>
      <w:r w:rsidRPr="006D3895">
        <w:rPr>
          <w:rFonts w:ascii="Simplified Arabic" w:hAnsi="Simplified Arabic" w:cs="Simplified Arabic"/>
          <w:sz w:val="28"/>
          <w:szCs w:val="28"/>
          <w:rtl/>
        </w:rPr>
        <w:t>وقالت الجبهة إن المجلس العسكري يواصل انجرافه الذي وصفته بـ</w:t>
      </w:r>
      <w:r>
        <w:rPr>
          <w:rFonts w:ascii="Simplified Arabic" w:hAnsi="Simplified Arabic" w:cs="Simplified Arabic" w:hint="cs"/>
          <w:sz w:val="28"/>
          <w:szCs w:val="28"/>
          <w:rtl/>
        </w:rPr>
        <w:t>"</w:t>
      </w:r>
      <w:r w:rsidR="00C97461">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الديكتاتوري</w:t>
      </w:r>
      <w:r>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ضد السكان المدنيين من أجل إسكات أي صوت معارض. </w:t>
      </w:r>
    </w:p>
    <w:p w14:paraId="5EA27948" w14:textId="6EB0597D" w:rsidR="00904936" w:rsidRPr="006D3895" w:rsidRDefault="00904936" w:rsidP="00EB1861">
      <w:pPr>
        <w:bidi/>
        <w:spacing w:before="120" w:after="120" w:line="276" w:lineRule="auto"/>
        <w:jc w:val="both"/>
        <w:rPr>
          <w:rFonts w:ascii="Simplified Arabic" w:hAnsi="Simplified Arabic" w:cs="Simplified Arabic"/>
          <w:sz w:val="28"/>
          <w:szCs w:val="28"/>
        </w:rPr>
      </w:pPr>
      <w:r w:rsidRPr="006D3895">
        <w:rPr>
          <w:rFonts w:ascii="Simplified Arabic" w:hAnsi="Simplified Arabic" w:cs="Simplified Arabic"/>
          <w:sz w:val="28"/>
          <w:szCs w:val="28"/>
          <w:rtl/>
        </w:rPr>
        <w:lastRenderedPageBreak/>
        <w:t xml:space="preserve">وكان نحو 40 مجموعة </w:t>
      </w:r>
      <w:r w:rsidR="00EB1861">
        <w:rPr>
          <w:rFonts w:ascii="Simplified Arabic" w:hAnsi="Simplified Arabic" w:cs="Simplified Arabic" w:hint="cs"/>
          <w:sz w:val="28"/>
          <w:szCs w:val="28"/>
          <w:rtl/>
        </w:rPr>
        <w:t xml:space="preserve">معارضة مسلحة </w:t>
      </w:r>
      <w:r w:rsidRPr="006D3895">
        <w:rPr>
          <w:rFonts w:ascii="Simplified Arabic" w:hAnsi="Simplified Arabic" w:cs="Simplified Arabic"/>
          <w:sz w:val="28"/>
          <w:szCs w:val="28"/>
          <w:rtl/>
        </w:rPr>
        <w:t xml:space="preserve">أمضت في تشاد اتفاقاً مع زعيم المجلس العسكري الحاكم </w:t>
      </w:r>
      <w:r>
        <w:rPr>
          <w:rFonts w:ascii="Simplified Arabic" w:hAnsi="Simplified Arabic" w:cs="Simplified Arabic" w:hint="cs"/>
          <w:sz w:val="28"/>
          <w:szCs w:val="28"/>
          <w:rtl/>
        </w:rPr>
        <w:t>"</w:t>
      </w:r>
      <w:r w:rsidR="00EB1861">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محمد إدريس ديبي إيتنو</w:t>
      </w:r>
      <w:r w:rsidR="00EB186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Pr="006D3895">
        <w:rPr>
          <w:rFonts w:ascii="Simplified Arabic" w:hAnsi="Simplified Arabic" w:cs="Simplified Arabic"/>
          <w:sz w:val="28"/>
          <w:szCs w:val="28"/>
          <w:rtl/>
        </w:rPr>
        <w:t xml:space="preserve"> في أغسطس من عام 2022</w:t>
      </w:r>
      <w:r w:rsidR="00EB1861">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 يفضي إلى تنظيم حوار وطني بعاصمة البلاد أنجامينا. ورفضت جبهة التغيير والوفاق في تشاد </w:t>
      </w:r>
      <w:r w:rsidR="00EB1861">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فاكت</w:t>
      </w:r>
      <w:r w:rsidR="00EB1861">
        <w:rPr>
          <w:rFonts w:ascii="Simplified Arabic" w:hAnsi="Simplified Arabic" w:cs="Simplified Arabic" w:hint="cs"/>
          <w:sz w:val="28"/>
          <w:szCs w:val="28"/>
          <w:rtl/>
        </w:rPr>
        <w:t xml:space="preserve"> " </w:t>
      </w:r>
      <w:r w:rsidRPr="006D3895">
        <w:rPr>
          <w:rFonts w:ascii="Simplified Arabic" w:hAnsi="Simplified Arabic" w:cs="Simplified Arabic"/>
          <w:sz w:val="28"/>
          <w:szCs w:val="28"/>
          <w:rtl/>
        </w:rPr>
        <w:t>حينها توقيع الاتفاق رغم الجهود التي بذلها الوسطاء في الدوحة</w:t>
      </w:r>
      <w:r w:rsidR="004E7C66">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 xml:space="preserve">، معتبرين أن الاتفاق أخفق في معالجة </w:t>
      </w:r>
      <w:r w:rsidR="004E7C66">
        <w:rPr>
          <w:rFonts w:ascii="Simplified Arabic" w:hAnsi="Simplified Arabic" w:cs="Simplified Arabic" w:hint="cs"/>
          <w:sz w:val="28"/>
          <w:szCs w:val="28"/>
          <w:rtl/>
        </w:rPr>
        <w:t xml:space="preserve"> </w:t>
      </w:r>
      <w:r w:rsidRPr="006D3895">
        <w:rPr>
          <w:rFonts w:ascii="Simplified Arabic" w:hAnsi="Simplified Arabic" w:cs="Simplified Arabic"/>
          <w:sz w:val="28"/>
          <w:szCs w:val="28"/>
          <w:rtl/>
        </w:rPr>
        <w:t>مطالبها على النحو المناسب، ومن بينها إطلاق سراح سجناء تم أسرهم خلال القتال.</w:t>
      </w:r>
    </w:p>
    <w:p w14:paraId="1A139E78" w14:textId="77777777" w:rsidR="00904936" w:rsidRDefault="00904936" w:rsidP="00904936">
      <w:pPr>
        <w:jc w:val="right"/>
      </w:pPr>
    </w:p>
    <w:p w14:paraId="32B01661" w14:textId="77777777" w:rsidR="001C2A2D" w:rsidRPr="008304C6" w:rsidRDefault="001C2A2D" w:rsidP="001C2A2D">
      <w:pPr>
        <w:pStyle w:val="selectionshareable"/>
        <w:shd w:val="clear" w:color="auto" w:fill="FFFFFF"/>
        <w:bidi/>
        <w:spacing w:before="120" w:beforeAutospacing="0" w:after="120" w:afterAutospacing="0" w:line="276" w:lineRule="auto"/>
        <w:jc w:val="both"/>
        <w:rPr>
          <w:rFonts w:ascii="Markazi Text" w:hAnsi="Markazi Text" w:cs="Markazi Text"/>
          <w:sz w:val="28"/>
          <w:szCs w:val="28"/>
          <w:rtl/>
          <w:lang w:bidi="ar-LY"/>
        </w:rPr>
      </w:pPr>
    </w:p>
    <w:p w14:paraId="6374D0F4" w14:textId="6182CBA8" w:rsidR="005D795A" w:rsidRPr="00A85A11" w:rsidRDefault="002B36C6" w:rsidP="00EB491F">
      <w:pPr>
        <w:pStyle w:val="selectionshareable"/>
        <w:shd w:val="clear" w:color="auto" w:fill="FFFFFF"/>
        <w:bidi/>
        <w:spacing w:before="120" w:beforeAutospacing="0" w:after="120" w:afterAutospacing="0" w:line="276" w:lineRule="auto"/>
        <w:jc w:val="center"/>
        <w:rPr>
          <w:rFonts w:ascii="Cairo Medium" w:hAnsi="Cairo Medium" w:cs="Cairo Medium"/>
          <w:sz w:val="26"/>
          <w:szCs w:val="26"/>
          <w:rtl/>
          <w:lang w:bidi="ar-LY"/>
        </w:rPr>
        <w:sectPr w:rsidR="005D795A" w:rsidRPr="00A85A11" w:rsidSect="00FF4B7D">
          <w:headerReference w:type="even" r:id="rId11"/>
          <w:headerReference w:type="default" r:id="rId12"/>
          <w:footerReference w:type="even" r:id="rId13"/>
          <w:footerReference w:type="default" r:id="rId14"/>
          <w:headerReference w:type="first" r:id="rId15"/>
          <w:footerReference w:type="first" r:id="rId16"/>
          <w:pgSz w:w="12240" w:h="15840"/>
          <w:pgMar w:top="1440" w:right="1183" w:bottom="1440" w:left="1440" w:header="720" w:footer="576" w:gutter="0"/>
          <w:pgNumType w:start="1"/>
          <w:cols w:space="720"/>
          <w:titlePg/>
          <w:docGrid w:linePitch="360"/>
        </w:sectPr>
      </w:pPr>
      <w:r>
        <w:rPr>
          <w:rFonts w:ascii="Cairo Medium" w:hAnsi="Cairo Medium" w:cs="Cairo Medium"/>
          <w:b/>
          <w:bCs/>
          <w:color w:val="C00000"/>
          <w:sz w:val="26"/>
          <w:szCs w:val="26"/>
          <w:lang w:bidi="ar-LY"/>
        </w:rPr>
        <w:t>25</w:t>
      </w:r>
      <w:r w:rsidR="00A85A11" w:rsidRPr="00A85A11">
        <w:rPr>
          <w:rFonts w:ascii="Cairo Medium" w:hAnsi="Cairo Medium" w:cs="Cairo Medium"/>
          <w:b/>
          <w:bCs/>
          <w:color w:val="C00000"/>
          <w:sz w:val="26"/>
          <w:szCs w:val="26"/>
          <w:rtl/>
          <w:lang w:bidi="ar-LY"/>
        </w:rPr>
        <w:t xml:space="preserve"> أغسطس 2023</w:t>
      </w:r>
    </w:p>
    <w:p w14:paraId="2DED0B9E" w14:textId="6B10E0F3" w:rsidR="00993035" w:rsidRPr="008304C6" w:rsidRDefault="007D5287" w:rsidP="00993035">
      <w:pPr>
        <w:bidi/>
        <w:jc w:val="center"/>
        <w:rPr>
          <w:rFonts w:ascii="Arabic Typesetting" w:hAnsi="Arabic Typesetting" w:cs="Arabic Typesetting"/>
          <w:color w:val="FF0000"/>
          <w:sz w:val="28"/>
          <w:szCs w:val="28"/>
          <w:rtl/>
        </w:rPr>
      </w:pPr>
      <w:r w:rsidRPr="008304C6">
        <w:rPr>
          <w:rFonts w:ascii="Markazi Text" w:hAnsi="Markazi Text" w:cs="Markazi Text"/>
          <w:noProof/>
          <w:color w:val="FF0000"/>
          <w:sz w:val="28"/>
          <w:szCs w:val="28"/>
        </w:rPr>
        <w:lastRenderedPageBreak/>
        <w:drawing>
          <wp:anchor distT="0" distB="0" distL="114300" distR="114300" simplePos="0" relativeHeight="251673600" behindDoc="0" locked="0" layoutInCell="1" allowOverlap="1" wp14:anchorId="0192B9B3" wp14:editId="743CA54E">
            <wp:simplePos x="0" y="0"/>
            <wp:positionH relativeFrom="page">
              <wp:align>left</wp:align>
            </wp:positionH>
            <wp:positionV relativeFrom="page">
              <wp:align>top</wp:align>
            </wp:positionV>
            <wp:extent cx="7886700" cy="10433685"/>
            <wp:effectExtent l="0" t="0" r="0" b="5715"/>
            <wp:wrapSquare wrapText="bothSides"/>
            <wp:docPr id="150122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29964" name="Picture 1501229964"/>
                    <pic:cNvPicPr/>
                  </pic:nvPicPr>
                  <pic:blipFill>
                    <a:blip r:embed="rId17">
                      <a:extLst>
                        <a:ext uri="{28A0092B-C50C-407E-A947-70E740481C1C}">
                          <a14:useLocalDpi xmlns:a14="http://schemas.microsoft.com/office/drawing/2010/main" val="0"/>
                        </a:ext>
                      </a:extLst>
                    </a:blip>
                    <a:stretch>
                      <a:fillRect/>
                    </a:stretch>
                  </pic:blipFill>
                  <pic:spPr>
                    <a:xfrm>
                      <a:off x="0" y="0"/>
                      <a:ext cx="7886700" cy="10433685"/>
                    </a:xfrm>
                    <a:prstGeom prst="rect">
                      <a:avLst/>
                    </a:prstGeom>
                  </pic:spPr>
                </pic:pic>
              </a:graphicData>
            </a:graphic>
            <wp14:sizeRelH relativeFrom="margin">
              <wp14:pctWidth>0</wp14:pctWidth>
            </wp14:sizeRelH>
            <wp14:sizeRelV relativeFrom="margin">
              <wp14:pctHeight>0</wp14:pctHeight>
            </wp14:sizeRelV>
          </wp:anchor>
        </w:drawing>
      </w:r>
    </w:p>
    <w:sectPr w:rsidR="00993035" w:rsidRPr="008304C6" w:rsidSect="003767F4">
      <w:headerReference w:type="even" r:id="rId18"/>
      <w:headerReference w:type="default" r:id="rId19"/>
      <w:footerReference w:type="default" r:id="rId20"/>
      <w:headerReference w:type="first" r:id="rId21"/>
      <w:footerReference w:type="first" r:id="rId22"/>
      <w:pgSz w:w="12240" w:h="15840"/>
      <w:pgMar w:top="1440" w:right="1440" w:bottom="1440"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011B1" w14:textId="77777777" w:rsidR="00692ECB" w:rsidRDefault="00692ECB" w:rsidP="00A82466">
      <w:pPr>
        <w:spacing w:after="0" w:line="240" w:lineRule="auto"/>
      </w:pPr>
      <w:r>
        <w:separator/>
      </w:r>
    </w:p>
  </w:endnote>
  <w:endnote w:type="continuationSeparator" w:id="0">
    <w:p w14:paraId="40F04ED9" w14:textId="77777777" w:rsidR="00692ECB" w:rsidRDefault="00692ECB" w:rsidP="00A82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SemiBold">
    <w:panose1 w:val="00000000000000000000"/>
    <w:charset w:val="00"/>
    <w:family w:val="auto"/>
    <w:pitch w:val="variable"/>
    <w:sig w:usb0="A10020FF" w:usb1="C000205B" w:usb2="00000008" w:usb3="00000000" w:csb0="000001D3" w:csb1="00000000"/>
  </w:font>
  <w:font w:name="Markazi Text">
    <w:altName w:val="Arial"/>
    <w:panose1 w:val="00000000000000000000"/>
    <w:charset w:val="00"/>
    <w:family w:val="auto"/>
    <w:pitch w:val="variable"/>
    <w:sig w:usb0="A10020FF" w:usb1="C000205B" w:usb2="00000008" w:usb3="00000000" w:csb0="000001D3" w:csb1="00000000"/>
  </w:font>
  <w:font w:name="Cairo Medium">
    <w:panose1 w:val="00000000000000000000"/>
    <w:charset w:val="00"/>
    <w:family w:val="auto"/>
    <w:pitch w:val="variable"/>
    <w:sig w:usb0="A00020AF" w:usb1="9000204B" w:usb2="00000008" w:usb3="00000000" w:csb0="000000D3"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4B0F" w14:textId="77777777" w:rsidR="005B3DA8" w:rsidRDefault="005B3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EDAC" w14:textId="77777777" w:rsidR="00E01171" w:rsidRPr="00E41CA5" w:rsidRDefault="00E01171" w:rsidP="00E01171">
    <w:pPr>
      <w:pStyle w:val="Header"/>
      <w:rPr>
        <w:rFonts w:eastAsiaTheme="majorEastAsia" w:cstheme="minorHAnsi"/>
        <w:color w:val="000000" w:themeColor="text1"/>
        <w:sz w:val="24"/>
        <w:szCs w:val="24"/>
      </w:rPr>
    </w:pPr>
  </w:p>
  <w:p w14:paraId="6631CF5A"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AA3ECCD">
        <v:rect id="_x0000_i1027"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DC0240D">
        <v:rect id="_x0000_i1028" style="width:473.75pt;height:1.5pt" o:hralign="center" o:hrstd="t" o:hrnoshade="t" o:hr="t" fillcolor="#c00000" stroked="f"/>
      </w:pict>
    </w:r>
  </w:p>
  <w:p w14:paraId="3A7B6302" w14:textId="77777777" w:rsidR="000A4301" w:rsidRDefault="000A4301" w:rsidP="00E0117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4E63" w14:textId="07757B8A" w:rsidR="005269BD" w:rsidRDefault="005269BD" w:rsidP="00423380">
    <w:pPr>
      <w:pStyle w:val="Footer"/>
    </w:pPr>
  </w:p>
  <w:p w14:paraId="73A76652" w14:textId="77777777" w:rsidR="00EC0F5E" w:rsidRPr="005269BD" w:rsidRDefault="00EC0F5E" w:rsidP="005269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C259" w14:textId="77777777" w:rsidR="00E01171" w:rsidRPr="00E41CA5" w:rsidRDefault="00E01171" w:rsidP="00E01171">
    <w:pPr>
      <w:pStyle w:val="Header"/>
      <w:rPr>
        <w:rFonts w:eastAsiaTheme="majorEastAsia" w:cstheme="minorHAnsi"/>
        <w:color w:val="000000" w:themeColor="text1"/>
        <w:sz w:val="24"/>
        <w:szCs w:val="24"/>
      </w:rPr>
    </w:pPr>
  </w:p>
  <w:p w14:paraId="6BC3AA52"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E7393B5">
        <v:rect id="_x0000_i1031"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02F6360A">
        <v:rect id="_x0000_i1032" style="width:473.75pt;height:1.5pt" o:hralign="center" o:hrstd="t" o:hrnoshade="t" o:hr="t" fillcolor="#c00000" stroked="f"/>
      </w:pict>
    </w:r>
  </w:p>
  <w:p w14:paraId="3639729B" w14:textId="69AF8AFA" w:rsidR="003767F4" w:rsidRDefault="003767F4" w:rsidP="00E01171">
    <w:pPr>
      <w:pStyle w:val="Footer"/>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789F" w14:textId="77777777" w:rsidR="00E01171" w:rsidRPr="00E41CA5" w:rsidRDefault="00E01171" w:rsidP="00E01171">
    <w:pPr>
      <w:pStyle w:val="Header"/>
      <w:rPr>
        <w:rFonts w:eastAsiaTheme="majorEastAsia" w:cstheme="minorHAnsi"/>
        <w:color w:val="000000" w:themeColor="text1"/>
        <w:sz w:val="24"/>
        <w:szCs w:val="24"/>
      </w:rPr>
    </w:pPr>
  </w:p>
  <w:p w14:paraId="497D5EED"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38ACEDF9">
        <v:rect id="_x0000_i1033"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5D324EAF">
        <v:rect id="_x0000_i1034" style="width:473.75pt;height:1.5pt" o:hralign="center" o:hrstd="t" o:hrnoshade="t" o:hr="t" fillcolor="#c00000" stroked="f"/>
      </w:pict>
    </w:r>
  </w:p>
  <w:p w14:paraId="06A17718" w14:textId="1D394230" w:rsidR="00423380" w:rsidRPr="005269BD" w:rsidRDefault="003767F4" w:rsidP="00E01171">
    <w:pPr>
      <w:pStyle w:val="Footer"/>
      <w:jc w:val="center"/>
    </w:pPr>
    <w:r>
      <w:fldChar w:fldCharType="begin"/>
    </w:r>
    <w:r>
      <w:instrText>PAGE   \* MERGEFORMAT</w:instrText>
    </w:r>
    <w:r>
      <w:fldChar w:fldCharType="separate"/>
    </w:r>
    <w:r>
      <w:rPr>
        <w:lang w:val="ar-SA"/>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925B7" w14:textId="77777777" w:rsidR="00692ECB" w:rsidRDefault="00692ECB" w:rsidP="00A82466">
      <w:pPr>
        <w:spacing w:after="0" w:line="240" w:lineRule="auto"/>
      </w:pPr>
      <w:r>
        <w:separator/>
      </w:r>
    </w:p>
  </w:footnote>
  <w:footnote w:type="continuationSeparator" w:id="0">
    <w:p w14:paraId="432E0CB0" w14:textId="77777777" w:rsidR="00692ECB" w:rsidRDefault="00692ECB" w:rsidP="00A82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3A4F" w14:textId="31A41222" w:rsidR="00A82466" w:rsidRDefault="00000000">
    <w:pPr>
      <w:pStyle w:val="Header"/>
    </w:pPr>
    <w:r>
      <w:rPr>
        <w:noProof/>
      </w:rPr>
      <w:pict w14:anchorId="7E586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7" o:spid="_x0000_s1057" type="#_x0000_t75" style="position:absolute;margin-left:0;margin-top:0;width:736.3pt;height:1041.95pt;z-index:-251651072;mso-position-horizontal:center;mso-position-horizontal-relative:margin;mso-position-vertical:center;mso-position-vertical-relative:margin"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AA22" w14:textId="2DE70C46" w:rsidR="00F34F93" w:rsidRDefault="00000000" w:rsidP="00F34F93">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1E9BF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8" o:spid="_x0000_s1058" type="#_x0000_t75" style="position:absolute;margin-left:0;margin-top:0;width:736.3pt;height:1041.95pt;z-index:-251650048;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78404852"/>
        <w:placeholder>
          <w:docPart w:val="FE5439F7DD884F0E812B5324A30896DE"/>
        </w:placeholder>
        <w:dataBinding w:prefixMappings="xmlns:ns0='http://schemas.openxmlformats.org/package/2006/metadata/core-properties' xmlns:ns1='http://purl.org/dc/elements/1.1/'" w:xpath="/ns0:coreProperties[1]/ns1:title[1]" w:storeItemID="{6C3C8BC8-F283-45AE-878A-BAB7291924A1}"/>
        <w:text/>
      </w:sdtPr>
      <w:sdtContent>
        <w:r w:rsidR="00654ED9">
          <w:rPr>
            <w:rFonts w:eastAsiaTheme="majorEastAsia" w:cstheme="minorHAnsi"/>
            <w:color w:val="000000" w:themeColor="text1"/>
            <w:sz w:val="24"/>
            <w:szCs w:val="24"/>
            <w:rtl/>
          </w:rPr>
          <w:t>تقرير اسبوعي يرصد تسريبات الاعلام والدوريات عن الشأن الليبي يصدر عن المركز الليبي للدراسات الأمنية والعسكرية</w:t>
        </w:r>
      </w:sdtContent>
    </w:sdt>
    <w:r w:rsidR="00864C5A" w:rsidRPr="00E41CA5">
      <w:rPr>
        <w:rFonts w:eastAsiaTheme="majorEastAsia" w:cstheme="minorHAnsi"/>
        <w:color w:val="000000" w:themeColor="text1"/>
        <w:sz w:val="24"/>
        <w:szCs w:val="24"/>
      </w:rPr>
      <w:ptab w:relativeTo="margin" w:alignment="right" w:leader="none"/>
    </w:r>
    <w:r w:rsidR="00F34F93" w:rsidRPr="00E41CA5">
      <w:rPr>
        <w:rFonts w:cstheme="minorHAnsi"/>
        <w:noProof/>
        <w:color w:val="000000" w:themeColor="text1"/>
      </w:rPr>
      <w:drawing>
        <wp:anchor distT="0" distB="0" distL="114300" distR="114300" simplePos="0" relativeHeight="251661312" behindDoc="1" locked="0" layoutInCell="1" allowOverlap="1" wp14:anchorId="6AD63A3A" wp14:editId="5E092C8F">
          <wp:simplePos x="0" y="0"/>
          <wp:positionH relativeFrom="column">
            <wp:posOffset>5276215</wp:posOffset>
          </wp:positionH>
          <wp:positionV relativeFrom="paragraph">
            <wp:posOffset>1905</wp:posOffset>
          </wp:positionV>
          <wp:extent cx="665480" cy="276860"/>
          <wp:effectExtent l="0" t="0" r="1270" b="8890"/>
          <wp:wrapNone/>
          <wp:docPr id="8" name="Picture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293C1D54" w14:textId="77777777" w:rsidR="00E01171" w:rsidRPr="00E41CA5" w:rsidRDefault="00E01171" w:rsidP="00F34F93">
    <w:pPr>
      <w:pStyle w:val="Header"/>
      <w:rPr>
        <w:rFonts w:eastAsiaTheme="majorEastAsia" w:cstheme="minorHAnsi"/>
        <w:color w:val="000000" w:themeColor="text1"/>
        <w:sz w:val="24"/>
        <w:szCs w:val="24"/>
      </w:rPr>
    </w:pPr>
  </w:p>
  <w:p w14:paraId="79E945E9" w14:textId="50E53521" w:rsidR="00F34F93"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515D23D">
        <v:rect id="_x0000_i1025"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9179980">
        <v:rect id="_x0000_i1026" style="width:473.75pt;height:1.5pt" o:hralign="center" o:hrstd="t" o:hrnoshade="t" o:hr="t" fillcolor="#c00000" stroked="f"/>
      </w:pict>
    </w:r>
  </w:p>
  <w:p w14:paraId="77001C0F" w14:textId="32A60FFA" w:rsidR="00A82466" w:rsidRPr="00F34F93" w:rsidRDefault="00A82466" w:rsidP="00F34F93">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1125" w14:textId="772B6480" w:rsidR="00EC0F5E" w:rsidRPr="00E41CA5" w:rsidRDefault="00000000" w:rsidP="00EC0F5E">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03857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6" o:spid="_x0000_s1056" type="#_x0000_t75" style="position:absolute;margin-left:0;margin-top:0;width:736.3pt;height:1041.95pt;z-index:-251652096;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1676409705"/>
        <w:placeholder>
          <w:docPart w:val="A9D9C215C84F49DEA6BCAAD923CD1CEC"/>
        </w:placeholder>
        <w:dataBinding w:prefixMappings="xmlns:ns0='http://schemas.openxmlformats.org/package/2006/metadata/core-properties' xmlns:ns1='http://purl.org/dc/elements/1.1/'" w:xpath="/ns0:coreProperties[1]/ns1:title[1]" w:storeItemID="{6C3C8BC8-F283-45AE-878A-BAB7291924A1}"/>
        <w:text/>
      </w:sdtPr>
      <w:sdtContent>
        <w:r w:rsidR="00654ED9">
          <w:rPr>
            <w:rFonts w:eastAsiaTheme="majorEastAsia" w:cstheme="minorHAnsi"/>
            <w:color w:val="000000" w:themeColor="text1"/>
            <w:sz w:val="24"/>
            <w:szCs w:val="24"/>
            <w:rtl/>
          </w:rPr>
          <w:t>تقرير اسبوعي يرصد تسريبات الاعلام والدوريات عن الشأن الليبي يصدر عن المركز الليبي للدراسات الأمنية والعسكرية</w:t>
        </w:r>
      </w:sdtContent>
    </w:sdt>
    <w:r w:rsidR="00EC0F5E" w:rsidRPr="00E41CA5">
      <w:rPr>
        <w:rFonts w:eastAsiaTheme="majorEastAsia" w:cstheme="minorHAnsi"/>
        <w:color w:val="000000" w:themeColor="text1"/>
        <w:sz w:val="24"/>
        <w:szCs w:val="24"/>
      </w:rPr>
      <w:ptab w:relativeTo="margin" w:alignment="right" w:leader="none"/>
    </w:r>
    <w:r w:rsidR="00EC0F5E" w:rsidRPr="00E41CA5">
      <w:rPr>
        <w:rFonts w:cstheme="minorHAnsi"/>
        <w:noProof/>
        <w:color w:val="000000" w:themeColor="text1"/>
      </w:rPr>
      <w:drawing>
        <wp:anchor distT="0" distB="0" distL="114300" distR="114300" simplePos="0" relativeHeight="251663360" behindDoc="1" locked="0" layoutInCell="1" allowOverlap="1" wp14:anchorId="1DC69788" wp14:editId="66AFF3C7">
          <wp:simplePos x="0" y="0"/>
          <wp:positionH relativeFrom="column">
            <wp:posOffset>5276215</wp:posOffset>
          </wp:positionH>
          <wp:positionV relativeFrom="paragraph">
            <wp:posOffset>1905</wp:posOffset>
          </wp:positionV>
          <wp:extent cx="665480" cy="276860"/>
          <wp:effectExtent l="0" t="0" r="1270" b="8890"/>
          <wp:wrapNone/>
          <wp:docPr id="9" name="Picture 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491456F2" w14:textId="77777777" w:rsidR="00E01171" w:rsidRPr="00E41CA5" w:rsidRDefault="00E01171" w:rsidP="00E01171">
    <w:pPr>
      <w:pStyle w:val="Header"/>
      <w:rPr>
        <w:rFonts w:eastAsiaTheme="majorEastAsia" w:cstheme="minorHAnsi"/>
        <w:color w:val="000000" w:themeColor="text1"/>
        <w:sz w:val="24"/>
        <w:szCs w:val="24"/>
      </w:rPr>
    </w:pPr>
  </w:p>
  <w:p w14:paraId="2C585157"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517BF1E5">
        <v:rect id="_x0000_i1029"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1AFBCDD6">
        <v:rect id="_x0000_i1030" style="width:473.75pt;height:1.5pt" o:hralign="center" o:hrstd="t" o:hrnoshade="t" o:hr="t" fillcolor="#c00000" stroked="f"/>
      </w:pict>
    </w:r>
  </w:p>
  <w:p w14:paraId="7D1DEC68" w14:textId="493F2948" w:rsidR="00A82466" w:rsidRDefault="00A824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6F82" w14:textId="4A388E11" w:rsidR="005B3DA8" w:rsidRDefault="00000000">
    <w:pPr>
      <w:pStyle w:val="Header"/>
    </w:pPr>
    <w:r>
      <w:rPr>
        <w:noProof/>
      </w:rPr>
      <w:pict w14:anchorId="76AEF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0" o:spid="_x0000_s1060" type="#_x0000_t75" style="position:absolute;margin-left:0;margin-top:0;width:736.3pt;height:1041.95pt;z-index:-251648000;mso-position-horizontal:center;mso-position-horizontal-relative:margin;mso-position-vertical:center;mso-position-vertical-relative:margin" o:allowincell="f">
          <v:imagedata r:id="rId1" o:title="bg"/>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15B8" w14:textId="2AD62E47" w:rsidR="005B3DA8" w:rsidRDefault="00000000">
    <w:pPr>
      <w:pStyle w:val="Header"/>
    </w:pPr>
    <w:r>
      <w:rPr>
        <w:noProof/>
      </w:rPr>
      <w:pict w14:anchorId="75BA2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1" o:spid="_x0000_s1061" type="#_x0000_t75" style="position:absolute;margin-left:0;margin-top:0;width:736.3pt;height:1041.95pt;z-index:-251646976;mso-position-horizontal:center;mso-position-horizontal-relative:margin;mso-position-vertical:center;mso-position-vertical-relative:margin" o:allowincell="f">
          <v:imagedata r:id="rId1" o:title="b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B9EF" w14:textId="3375C42A" w:rsidR="005B3DA8" w:rsidRDefault="00000000">
    <w:pPr>
      <w:pStyle w:val="Header"/>
    </w:pPr>
    <w:r>
      <w:rPr>
        <w:noProof/>
      </w:rPr>
      <w:pict w14:anchorId="47F35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9" o:spid="_x0000_s1059" type="#_x0000_t75" style="position:absolute;margin-left:0;margin-top:0;width:736.3pt;height:1041.95pt;z-index:-251649024;mso-position-horizontal:center;mso-position-horizontal-relative:margin;mso-position-vertical:center;mso-position-vertical-relative:margin" o:allowincell="f">
          <v:imagedata r:id="rId1" o:titl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71C5"/>
    <w:multiLevelType w:val="hybridMultilevel"/>
    <w:tmpl w:val="EA08D3B6"/>
    <w:lvl w:ilvl="0" w:tplc="94A89254">
      <w:start w:val="1"/>
      <w:numFmt w:val="bullet"/>
      <w:lvlText w:val=""/>
      <w:lvlJc w:val="left"/>
      <w:pPr>
        <w:ind w:left="720" w:hanging="360"/>
      </w:pPr>
      <w:rPr>
        <w:rFonts w:ascii="Symbol" w:hAnsi="Symbol"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613F1"/>
    <w:multiLevelType w:val="hybridMultilevel"/>
    <w:tmpl w:val="DB3AB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76B13"/>
    <w:multiLevelType w:val="hybridMultilevel"/>
    <w:tmpl w:val="4308F6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15:restartNumberingAfterBreak="0">
    <w:nsid w:val="07C37698"/>
    <w:multiLevelType w:val="hybridMultilevel"/>
    <w:tmpl w:val="C624EF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0C0E2976"/>
    <w:multiLevelType w:val="hybridMultilevel"/>
    <w:tmpl w:val="94621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B7A52"/>
    <w:multiLevelType w:val="hybridMultilevel"/>
    <w:tmpl w:val="8A6C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470C6"/>
    <w:multiLevelType w:val="hybridMultilevel"/>
    <w:tmpl w:val="69BCE930"/>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F3678"/>
    <w:multiLevelType w:val="hybridMultilevel"/>
    <w:tmpl w:val="794A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56E7D"/>
    <w:multiLevelType w:val="hybridMultilevel"/>
    <w:tmpl w:val="4D96F08E"/>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15:restartNumberingAfterBreak="0">
    <w:nsid w:val="257B2344"/>
    <w:multiLevelType w:val="hybridMultilevel"/>
    <w:tmpl w:val="7A78B5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7643C"/>
    <w:multiLevelType w:val="hybridMultilevel"/>
    <w:tmpl w:val="53BE14B6"/>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1" w15:restartNumberingAfterBreak="0">
    <w:nsid w:val="2DB648AF"/>
    <w:multiLevelType w:val="hybridMultilevel"/>
    <w:tmpl w:val="3C1085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CA4AED"/>
    <w:multiLevelType w:val="hybridMultilevel"/>
    <w:tmpl w:val="1E54C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60159"/>
    <w:multiLevelType w:val="hybridMultilevel"/>
    <w:tmpl w:val="9446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245A7"/>
    <w:multiLevelType w:val="hybridMultilevel"/>
    <w:tmpl w:val="2E12B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D2283"/>
    <w:multiLevelType w:val="hybridMultilevel"/>
    <w:tmpl w:val="6B7E29D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15:restartNumberingAfterBreak="0">
    <w:nsid w:val="3E4C239B"/>
    <w:multiLevelType w:val="hybridMultilevel"/>
    <w:tmpl w:val="35C4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5C132C"/>
    <w:multiLevelType w:val="hybridMultilevel"/>
    <w:tmpl w:val="8E2CA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AF6EE0"/>
    <w:multiLevelType w:val="hybridMultilevel"/>
    <w:tmpl w:val="519C5B7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15:restartNumberingAfterBreak="0">
    <w:nsid w:val="40554A29"/>
    <w:multiLevelType w:val="hybridMultilevel"/>
    <w:tmpl w:val="576E7316"/>
    <w:lvl w:ilvl="0" w:tplc="988CA7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B4294"/>
    <w:multiLevelType w:val="hybridMultilevel"/>
    <w:tmpl w:val="2E468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3920C5"/>
    <w:multiLevelType w:val="hybridMultilevel"/>
    <w:tmpl w:val="DAF2F43C"/>
    <w:lvl w:ilvl="0" w:tplc="46F20F7A">
      <w:start w:val="1"/>
      <w:numFmt w:val="bullet"/>
      <w:lvlText w:val=""/>
      <w:lvlJc w:val="left"/>
      <w:pPr>
        <w:ind w:left="1069" w:hanging="360"/>
      </w:pPr>
      <w:rPr>
        <w:rFonts w:ascii="Wingdings" w:hAnsi="Wingdings" w:hint="default"/>
        <w:color w:val="auto"/>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2" w15:restartNumberingAfterBreak="0">
    <w:nsid w:val="45FB6C61"/>
    <w:multiLevelType w:val="hybridMultilevel"/>
    <w:tmpl w:val="BF84C55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B066829"/>
    <w:multiLevelType w:val="hybridMultilevel"/>
    <w:tmpl w:val="F0CEBD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6216DC"/>
    <w:multiLevelType w:val="hybridMultilevel"/>
    <w:tmpl w:val="785CE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BE7A7E"/>
    <w:multiLevelType w:val="hybridMultilevel"/>
    <w:tmpl w:val="609483A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5AD608B9"/>
    <w:multiLevelType w:val="hybridMultilevel"/>
    <w:tmpl w:val="F1EC7D7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5B2A2A62"/>
    <w:multiLevelType w:val="hybridMultilevel"/>
    <w:tmpl w:val="2E8E4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2322D2"/>
    <w:multiLevelType w:val="hybridMultilevel"/>
    <w:tmpl w:val="6B3691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7C1F33"/>
    <w:multiLevelType w:val="hybridMultilevel"/>
    <w:tmpl w:val="A34882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D61482"/>
    <w:multiLevelType w:val="hybridMultilevel"/>
    <w:tmpl w:val="C5C0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882E04"/>
    <w:multiLevelType w:val="hybridMultilevel"/>
    <w:tmpl w:val="17E4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2770D9"/>
    <w:multiLevelType w:val="hybridMultilevel"/>
    <w:tmpl w:val="F7066D18"/>
    <w:lvl w:ilvl="0" w:tplc="0409000D">
      <w:start w:val="1"/>
      <w:numFmt w:val="bullet"/>
      <w:lvlText w:val=""/>
      <w:lvlJc w:val="left"/>
      <w:pPr>
        <w:ind w:left="927"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6D6E754B"/>
    <w:multiLevelType w:val="hybridMultilevel"/>
    <w:tmpl w:val="A0CA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47479C"/>
    <w:multiLevelType w:val="hybridMultilevel"/>
    <w:tmpl w:val="EF0064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05542E0"/>
    <w:multiLevelType w:val="hybridMultilevel"/>
    <w:tmpl w:val="28825796"/>
    <w:lvl w:ilvl="0" w:tplc="86DC3BE6">
      <w:start w:val="1"/>
      <w:numFmt w:val="bullet"/>
      <w:lvlText w:val=""/>
      <w:lvlJc w:val="left"/>
      <w:pPr>
        <w:ind w:left="1080" w:hanging="360"/>
      </w:pPr>
      <w:rPr>
        <w:rFonts w:ascii="Symbol" w:hAnsi="Symbol"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15:restartNumberingAfterBreak="0">
    <w:nsid w:val="7AA25E1A"/>
    <w:multiLevelType w:val="hybridMultilevel"/>
    <w:tmpl w:val="AF9C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6F3C86"/>
    <w:multiLevelType w:val="hybridMultilevel"/>
    <w:tmpl w:val="BB1A5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750955"/>
    <w:multiLevelType w:val="hybridMultilevel"/>
    <w:tmpl w:val="E1D428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29593595">
    <w:abstractNumId w:val="12"/>
  </w:num>
  <w:num w:numId="2" w16cid:durableId="153110484">
    <w:abstractNumId w:val="19"/>
  </w:num>
  <w:num w:numId="3" w16cid:durableId="1127697057">
    <w:abstractNumId w:val="35"/>
  </w:num>
  <w:num w:numId="4" w16cid:durableId="890381988">
    <w:abstractNumId w:val="21"/>
  </w:num>
  <w:num w:numId="5" w16cid:durableId="352075013">
    <w:abstractNumId w:val="32"/>
  </w:num>
  <w:num w:numId="6" w16cid:durableId="768430511">
    <w:abstractNumId w:val="22"/>
  </w:num>
  <w:num w:numId="7" w16cid:durableId="1989821704">
    <w:abstractNumId w:val="34"/>
  </w:num>
  <w:num w:numId="8" w16cid:durableId="20513900">
    <w:abstractNumId w:val="38"/>
  </w:num>
  <w:num w:numId="9" w16cid:durableId="1435593997">
    <w:abstractNumId w:val="11"/>
  </w:num>
  <w:num w:numId="10" w16cid:durableId="925917419">
    <w:abstractNumId w:val="3"/>
  </w:num>
  <w:num w:numId="11" w16cid:durableId="1909343854">
    <w:abstractNumId w:val="1"/>
  </w:num>
  <w:num w:numId="12" w16cid:durableId="730156626">
    <w:abstractNumId w:val="23"/>
  </w:num>
  <w:num w:numId="13" w16cid:durableId="1658612967">
    <w:abstractNumId w:val="8"/>
  </w:num>
  <w:num w:numId="14" w16cid:durableId="886137659">
    <w:abstractNumId w:val="36"/>
  </w:num>
  <w:num w:numId="15" w16cid:durableId="200437917">
    <w:abstractNumId w:val="27"/>
  </w:num>
  <w:num w:numId="16" w16cid:durableId="303197678">
    <w:abstractNumId w:val="20"/>
  </w:num>
  <w:num w:numId="17" w16cid:durableId="197200483">
    <w:abstractNumId w:val="37"/>
  </w:num>
  <w:num w:numId="18" w16cid:durableId="1008021930">
    <w:abstractNumId w:val="30"/>
  </w:num>
  <w:num w:numId="19" w16cid:durableId="256136585">
    <w:abstractNumId w:val="6"/>
  </w:num>
  <w:num w:numId="20" w16cid:durableId="1064991998">
    <w:abstractNumId w:val="10"/>
  </w:num>
  <w:num w:numId="21" w16cid:durableId="2137940319">
    <w:abstractNumId w:val="18"/>
  </w:num>
  <w:num w:numId="22" w16cid:durableId="1354957223">
    <w:abstractNumId w:val="29"/>
  </w:num>
  <w:num w:numId="23" w16cid:durableId="274559308">
    <w:abstractNumId w:val="28"/>
  </w:num>
  <w:num w:numId="24" w16cid:durableId="1181091957">
    <w:abstractNumId w:val="7"/>
  </w:num>
  <w:num w:numId="25" w16cid:durableId="637150812">
    <w:abstractNumId w:val="26"/>
  </w:num>
  <w:num w:numId="26" w16cid:durableId="1495991880">
    <w:abstractNumId w:val="25"/>
  </w:num>
  <w:num w:numId="27" w16cid:durableId="728384191">
    <w:abstractNumId w:val="9"/>
  </w:num>
  <w:num w:numId="28" w16cid:durableId="1540505477">
    <w:abstractNumId w:val="2"/>
  </w:num>
  <w:num w:numId="29" w16cid:durableId="114831512">
    <w:abstractNumId w:val="16"/>
  </w:num>
  <w:num w:numId="30" w16cid:durableId="2045204448">
    <w:abstractNumId w:val="17"/>
  </w:num>
  <w:num w:numId="31" w16cid:durableId="1940871856">
    <w:abstractNumId w:val="4"/>
  </w:num>
  <w:num w:numId="32" w16cid:durableId="1558281407">
    <w:abstractNumId w:val="13"/>
  </w:num>
  <w:num w:numId="33" w16cid:durableId="78529989">
    <w:abstractNumId w:val="33"/>
  </w:num>
  <w:num w:numId="34" w16cid:durableId="1640837875">
    <w:abstractNumId w:val="15"/>
  </w:num>
  <w:num w:numId="35" w16cid:durableId="1622036301">
    <w:abstractNumId w:val="14"/>
  </w:num>
  <w:num w:numId="36" w16cid:durableId="1101686542">
    <w:abstractNumId w:val="24"/>
  </w:num>
  <w:num w:numId="37" w16cid:durableId="2105299801">
    <w:abstractNumId w:val="5"/>
  </w:num>
  <w:num w:numId="38" w16cid:durableId="1825052029">
    <w:abstractNumId w:val="0"/>
  </w:num>
  <w:num w:numId="39" w16cid:durableId="178094686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750"/>
    <w:rsid w:val="00005B51"/>
    <w:rsid w:val="00026511"/>
    <w:rsid w:val="000345A3"/>
    <w:rsid w:val="00047255"/>
    <w:rsid w:val="00050D7A"/>
    <w:rsid w:val="0005241F"/>
    <w:rsid w:val="00056D8D"/>
    <w:rsid w:val="000807A6"/>
    <w:rsid w:val="00092C3D"/>
    <w:rsid w:val="00092D35"/>
    <w:rsid w:val="000A17C6"/>
    <w:rsid w:val="000A4301"/>
    <w:rsid w:val="000B36B6"/>
    <w:rsid w:val="000C52E0"/>
    <w:rsid w:val="000D053C"/>
    <w:rsid w:val="000D2790"/>
    <w:rsid w:val="000D6AB2"/>
    <w:rsid w:val="000E7964"/>
    <w:rsid w:val="00102E79"/>
    <w:rsid w:val="00105BAA"/>
    <w:rsid w:val="00105BEA"/>
    <w:rsid w:val="001176A0"/>
    <w:rsid w:val="00120AB7"/>
    <w:rsid w:val="00131849"/>
    <w:rsid w:val="00141704"/>
    <w:rsid w:val="00142E71"/>
    <w:rsid w:val="00151529"/>
    <w:rsid w:val="001570D1"/>
    <w:rsid w:val="001605E5"/>
    <w:rsid w:val="00165D0B"/>
    <w:rsid w:val="0017342D"/>
    <w:rsid w:val="00173FA4"/>
    <w:rsid w:val="00184B5D"/>
    <w:rsid w:val="001870D2"/>
    <w:rsid w:val="00194C9D"/>
    <w:rsid w:val="001A5968"/>
    <w:rsid w:val="001A7527"/>
    <w:rsid w:val="001A77B0"/>
    <w:rsid w:val="001B07F8"/>
    <w:rsid w:val="001C2A2D"/>
    <w:rsid w:val="001C3590"/>
    <w:rsid w:val="001C5B65"/>
    <w:rsid w:val="001D07DB"/>
    <w:rsid w:val="001D14F8"/>
    <w:rsid w:val="001D1A73"/>
    <w:rsid w:val="001E2F75"/>
    <w:rsid w:val="001F0D84"/>
    <w:rsid w:val="001F3127"/>
    <w:rsid w:val="001F331C"/>
    <w:rsid w:val="00213D98"/>
    <w:rsid w:val="002304FC"/>
    <w:rsid w:val="00235646"/>
    <w:rsid w:val="0024700C"/>
    <w:rsid w:val="002472F0"/>
    <w:rsid w:val="00253A57"/>
    <w:rsid w:val="002616C3"/>
    <w:rsid w:val="00265179"/>
    <w:rsid w:val="002721B9"/>
    <w:rsid w:val="002764D4"/>
    <w:rsid w:val="00277A9E"/>
    <w:rsid w:val="002828D5"/>
    <w:rsid w:val="00283D9B"/>
    <w:rsid w:val="0029115F"/>
    <w:rsid w:val="002B36C6"/>
    <w:rsid w:val="002D4E58"/>
    <w:rsid w:val="002D74A8"/>
    <w:rsid w:val="002D78E4"/>
    <w:rsid w:val="002F2EB3"/>
    <w:rsid w:val="003064A9"/>
    <w:rsid w:val="00314BB8"/>
    <w:rsid w:val="003162C1"/>
    <w:rsid w:val="00322F2F"/>
    <w:rsid w:val="00337333"/>
    <w:rsid w:val="00346EF7"/>
    <w:rsid w:val="0035647B"/>
    <w:rsid w:val="00371A39"/>
    <w:rsid w:val="00376171"/>
    <w:rsid w:val="003767F4"/>
    <w:rsid w:val="003C277D"/>
    <w:rsid w:val="003C60D1"/>
    <w:rsid w:val="003C6967"/>
    <w:rsid w:val="003D0CA0"/>
    <w:rsid w:val="003D2380"/>
    <w:rsid w:val="003D2631"/>
    <w:rsid w:val="003F559A"/>
    <w:rsid w:val="004055F6"/>
    <w:rsid w:val="004128C6"/>
    <w:rsid w:val="00423380"/>
    <w:rsid w:val="004312A1"/>
    <w:rsid w:val="00443CCC"/>
    <w:rsid w:val="00471C21"/>
    <w:rsid w:val="004760DF"/>
    <w:rsid w:val="00482336"/>
    <w:rsid w:val="00482EE7"/>
    <w:rsid w:val="0049211C"/>
    <w:rsid w:val="004A0247"/>
    <w:rsid w:val="004A1E53"/>
    <w:rsid w:val="004A2386"/>
    <w:rsid w:val="004A342D"/>
    <w:rsid w:val="004B29F9"/>
    <w:rsid w:val="004B556A"/>
    <w:rsid w:val="004C00F2"/>
    <w:rsid w:val="004C2ADF"/>
    <w:rsid w:val="004D211A"/>
    <w:rsid w:val="004E4D5D"/>
    <w:rsid w:val="004E7C66"/>
    <w:rsid w:val="00520A1A"/>
    <w:rsid w:val="005269BD"/>
    <w:rsid w:val="00530E6E"/>
    <w:rsid w:val="00562D55"/>
    <w:rsid w:val="0056667B"/>
    <w:rsid w:val="00580E4F"/>
    <w:rsid w:val="005A0EF6"/>
    <w:rsid w:val="005A3EF6"/>
    <w:rsid w:val="005A500D"/>
    <w:rsid w:val="005A5666"/>
    <w:rsid w:val="005B3DA8"/>
    <w:rsid w:val="005C43A9"/>
    <w:rsid w:val="005D795A"/>
    <w:rsid w:val="005E7ED9"/>
    <w:rsid w:val="005F34BD"/>
    <w:rsid w:val="005F4A24"/>
    <w:rsid w:val="006002E0"/>
    <w:rsid w:val="00601516"/>
    <w:rsid w:val="00601BC6"/>
    <w:rsid w:val="006075D9"/>
    <w:rsid w:val="00612577"/>
    <w:rsid w:val="00615933"/>
    <w:rsid w:val="0061639D"/>
    <w:rsid w:val="00620A7C"/>
    <w:rsid w:val="0062307F"/>
    <w:rsid w:val="00623A5E"/>
    <w:rsid w:val="00627944"/>
    <w:rsid w:val="00632ED2"/>
    <w:rsid w:val="00641FED"/>
    <w:rsid w:val="00643683"/>
    <w:rsid w:val="00654ED9"/>
    <w:rsid w:val="00656CFA"/>
    <w:rsid w:val="006673F6"/>
    <w:rsid w:val="00677CB1"/>
    <w:rsid w:val="006833DF"/>
    <w:rsid w:val="00684D53"/>
    <w:rsid w:val="00692ECB"/>
    <w:rsid w:val="006A05FF"/>
    <w:rsid w:val="006B0990"/>
    <w:rsid w:val="006B16D9"/>
    <w:rsid w:val="006B272D"/>
    <w:rsid w:val="006C46CB"/>
    <w:rsid w:val="006D2CC4"/>
    <w:rsid w:val="006F20E6"/>
    <w:rsid w:val="006F4FD5"/>
    <w:rsid w:val="006F59E3"/>
    <w:rsid w:val="00702A12"/>
    <w:rsid w:val="007034FE"/>
    <w:rsid w:val="0071433A"/>
    <w:rsid w:val="00726038"/>
    <w:rsid w:val="00740DC8"/>
    <w:rsid w:val="00752992"/>
    <w:rsid w:val="007543E8"/>
    <w:rsid w:val="00756486"/>
    <w:rsid w:val="00760808"/>
    <w:rsid w:val="00764DEF"/>
    <w:rsid w:val="00796671"/>
    <w:rsid w:val="007A3FA7"/>
    <w:rsid w:val="007A5BAE"/>
    <w:rsid w:val="007B583D"/>
    <w:rsid w:val="007C780C"/>
    <w:rsid w:val="007D0F5C"/>
    <w:rsid w:val="007D2142"/>
    <w:rsid w:val="007D5287"/>
    <w:rsid w:val="007E1577"/>
    <w:rsid w:val="007E1BB9"/>
    <w:rsid w:val="008151A6"/>
    <w:rsid w:val="00817510"/>
    <w:rsid w:val="008304C6"/>
    <w:rsid w:val="00833361"/>
    <w:rsid w:val="00842FC0"/>
    <w:rsid w:val="008435F3"/>
    <w:rsid w:val="00864C5A"/>
    <w:rsid w:val="00876651"/>
    <w:rsid w:val="00880E1C"/>
    <w:rsid w:val="00886871"/>
    <w:rsid w:val="008978AE"/>
    <w:rsid w:val="008A2C9A"/>
    <w:rsid w:val="008C03A9"/>
    <w:rsid w:val="008E1B06"/>
    <w:rsid w:val="009003A1"/>
    <w:rsid w:val="00904936"/>
    <w:rsid w:val="00916044"/>
    <w:rsid w:val="00930EF7"/>
    <w:rsid w:val="00936E2B"/>
    <w:rsid w:val="0094223F"/>
    <w:rsid w:val="00946903"/>
    <w:rsid w:val="00946927"/>
    <w:rsid w:val="00953B43"/>
    <w:rsid w:val="009608BA"/>
    <w:rsid w:val="00962C21"/>
    <w:rsid w:val="00962DA2"/>
    <w:rsid w:val="00965809"/>
    <w:rsid w:val="00970C20"/>
    <w:rsid w:val="00970D1E"/>
    <w:rsid w:val="00974E71"/>
    <w:rsid w:val="0097527A"/>
    <w:rsid w:val="0098015F"/>
    <w:rsid w:val="00993035"/>
    <w:rsid w:val="00996391"/>
    <w:rsid w:val="009C39E8"/>
    <w:rsid w:val="009C7E1D"/>
    <w:rsid w:val="009E4B41"/>
    <w:rsid w:val="009F6701"/>
    <w:rsid w:val="00A04714"/>
    <w:rsid w:val="00A1165F"/>
    <w:rsid w:val="00A14341"/>
    <w:rsid w:val="00A3259E"/>
    <w:rsid w:val="00A35FD3"/>
    <w:rsid w:val="00A41A50"/>
    <w:rsid w:val="00A46463"/>
    <w:rsid w:val="00A55DA0"/>
    <w:rsid w:val="00A6118B"/>
    <w:rsid w:val="00A63B41"/>
    <w:rsid w:val="00A65315"/>
    <w:rsid w:val="00A67BD6"/>
    <w:rsid w:val="00A82466"/>
    <w:rsid w:val="00A84E47"/>
    <w:rsid w:val="00A85A11"/>
    <w:rsid w:val="00A86D3A"/>
    <w:rsid w:val="00A87825"/>
    <w:rsid w:val="00A960CC"/>
    <w:rsid w:val="00A96492"/>
    <w:rsid w:val="00AE23B3"/>
    <w:rsid w:val="00AF1B53"/>
    <w:rsid w:val="00B0340F"/>
    <w:rsid w:val="00B22885"/>
    <w:rsid w:val="00B36291"/>
    <w:rsid w:val="00B40D1A"/>
    <w:rsid w:val="00B824A5"/>
    <w:rsid w:val="00B87C27"/>
    <w:rsid w:val="00B93F94"/>
    <w:rsid w:val="00BA0BC7"/>
    <w:rsid w:val="00BA3226"/>
    <w:rsid w:val="00BA635D"/>
    <w:rsid w:val="00BB02F1"/>
    <w:rsid w:val="00BB7F46"/>
    <w:rsid w:val="00BC0673"/>
    <w:rsid w:val="00BC2A90"/>
    <w:rsid w:val="00BC3D93"/>
    <w:rsid w:val="00BC5261"/>
    <w:rsid w:val="00BC75B5"/>
    <w:rsid w:val="00BD4123"/>
    <w:rsid w:val="00BD4F28"/>
    <w:rsid w:val="00BE2C34"/>
    <w:rsid w:val="00BE680C"/>
    <w:rsid w:val="00BF260A"/>
    <w:rsid w:val="00C04750"/>
    <w:rsid w:val="00C04E90"/>
    <w:rsid w:val="00C17CAA"/>
    <w:rsid w:val="00C35971"/>
    <w:rsid w:val="00C524DA"/>
    <w:rsid w:val="00C52A20"/>
    <w:rsid w:val="00C55534"/>
    <w:rsid w:val="00C60720"/>
    <w:rsid w:val="00C6557C"/>
    <w:rsid w:val="00C72504"/>
    <w:rsid w:val="00C737B3"/>
    <w:rsid w:val="00C74387"/>
    <w:rsid w:val="00C74DC2"/>
    <w:rsid w:val="00C90BC8"/>
    <w:rsid w:val="00C96424"/>
    <w:rsid w:val="00C96824"/>
    <w:rsid w:val="00C97461"/>
    <w:rsid w:val="00CA4F78"/>
    <w:rsid w:val="00CC47C7"/>
    <w:rsid w:val="00CD4564"/>
    <w:rsid w:val="00CE6E1F"/>
    <w:rsid w:val="00CF0BE9"/>
    <w:rsid w:val="00D10F22"/>
    <w:rsid w:val="00D21F51"/>
    <w:rsid w:val="00D25CFF"/>
    <w:rsid w:val="00D36A80"/>
    <w:rsid w:val="00D52ADC"/>
    <w:rsid w:val="00D53DFF"/>
    <w:rsid w:val="00D62398"/>
    <w:rsid w:val="00D90A62"/>
    <w:rsid w:val="00D94AA3"/>
    <w:rsid w:val="00D954CF"/>
    <w:rsid w:val="00DA71AF"/>
    <w:rsid w:val="00DB086D"/>
    <w:rsid w:val="00DB1834"/>
    <w:rsid w:val="00DB7898"/>
    <w:rsid w:val="00DC7001"/>
    <w:rsid w:val="00DD1083"/>
    <w:rsid w:val="00DD1C51"/>
    <w:rsid w:val="00DD5176"/>
    <w:rsid w:val="00DD576D"/>
    <w:rsid w:val="00DF4554"/>
    <w:rsid w:val="00E01171"/>
    <w:rsid w:val="00E10CFF"/>
    <w:rsid w:val="00E113F0"/>
    <w:rsid w:val="00E20B8A"/>
    <w:rsid w:val="00E35279"/>
    <w:rsid w:val="00E41CA5"/>
    <w:rsid w:val="00E65482"/>
    <w:rsid w:val="00E67EED"/>
    <w:rsid w:val="00E74111"/>
    <w:rsid w:val="00E81155"/>
    <w:rsid w:val="00E87297"/>
    <w:rsid w:val="00E91CFD"/>
    <w:rsid w:val="00E96770"/>
    <w:rsid w:val="00EA2FFA"/>
    <w:rsid w:val="00EB1861"/>
    <w:rsid w:val="00EB3560"/>
    <w:rsid w:val="00EB491F"/>
    <w:rsid w:val="00EB5D1C"/>
    <w:rsid w:val="00EB6B1C"/>
    <w:rsid w:val="00EB7CD5"/>
    <w:rsid w:val="00EC0F5E"/>
    <w:rsid w:val="00ED06E1"/>
    <w:rsid w:val="00ED2175"/>
    <w:rsid w:val="00EE188B"/>
    <w:rsid w:val="00EE3C17"/>
    <w:rsid w:val="00EF2430"/>
    <w:rsid w:val="00F07E9A"/>
    <w:rsid w:val="00F14C02"/>
    <w:rsid w:val="00F21920"/>
    <w:rsid w:val="00F24E04"/>
    <w:rsid w:val="00F2620A"/>
    <w:rsid w:val="00F270F9"/>
    <w:rsid w:val="00F315EA"/>
    <w:rsid w:val="00F34F93"/>
    <w:rsid w:val="00F41341"/>
    <w:rsid w:val="00F420AB"/>
    <w:rsid w:val="00F44056"/>
    <w:rsid w:val="00F86E1C"/>
    <w:rsid w:val="00F9596C"/>
    <w:rsid w:val="00FA1BE7"/>
    <w:rsid w:val="00FB3286"/>
    <w:rsid w:val="00FB4D2D"/>
    <w:rsid w:val="00FC14D7"/>
    <w:rsid w:val="00FF4B7D"/>
    <w:rsid w:val="00FF7F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847AE"/>
  <w15:chartTrackingRefBased/>
  <w15:docId w15:val="{60C9AAFA-FCEF-4D14-8E74-4FA6FB66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7A6"/>
    <w:pPr>
      <w:bidi/>
      <w:spacing w:after="0" w:line="240" w:lineRule="auto"/>
    </w:pPr>
    <w:rPr>
      <w:rFonts w:eastAsiaTheme="minorEastAsia"/>
    </w:rPr>
  </w:style>
  <w:style w:type="character" w:customStyle="1" w:styleId="NoSpacingChar">
    <w:name w:val="No Spacing Char"/>
    <w:basedOn w:val="DefaultParagraphFont"/>
    <w:link w:val="NoSpacing"/>
    <w:uiPriority w:val="1"/>
    <w:rsid w:val="000807A6"/>
    <w:rPr>
      <w:rFonts w:eastAsiaTheme="minorEastAsia"/>
    </w:rPr>
  </w:style>
  <w:style w:type="paragraph" w:styleId="Header">
    <w:name w:val="header"/>
    <w:basedOn w:val="Normal"/>
    <w:link w:val="HeaderChar"/>
    <w:uiPriority w:val="99"/>
    <w:unhideWhenUsed/>
    <w:rsid w:val="00A82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466"/>
  </w:style>
  <w:style w:type="paragraph" w:styleId="Footer">
    <w:name w:val="footer"/>
    <w:basedOn w:val="Normal"/>
    <w:link w:val="FooterChar"/>
    <w:uiPriority w:val="99"/>
    <w:unhideWhenUsed/>
    <w:rsid w:val="00A82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466"/>
  </w:style>
  <w:style w:type="paragraph" w:styleId="ListParagraph">
    <w:name w:val="List Paragraph"/>
    <w:basedOn w:val="Normal"/>
    <w:uiPriority w:val="34"/>
    <w:qFormat/>
    <w:rsid w:val="00F21920"/>
    <w:pPr>
      <w:ind w:left="720"/>
      <w:contextualSpacing/>
    </w:pPr>
  </w:style>
  <w:style w:type="character" w:styleId="Hyperlink">
    <w:name w:val="Hyperlink"/>
    <w:basedOn w:val="DefaultParagraphFont"/>
    <w:uiPriority w:val="99"/>
    <w:unhideWhenUsed/>
    <w:rsid w:val="00F24E04"/>
    <w:rPr>
      <w:color w:val="0563C1" w:themeColor="hyperlink"/>
      <w:u w:val="single"/>
    </w:rPr>
  </w:style>
  <w:style w:type="character" w:styleId="UnresolvedMention">
    <w:name w:val="Unresolved Mention"/>
    <w:basedOn w:val="DefaultParagraphFont"/>
    <w:uiPriority w:val="99"/>
    <w:semiHidden/>
    <w:unhideWhenUsed/>
    <w:rsid w:val="00F24E04"/>
    <w:rPr>
      <w:color w:val="605E5C"/>
      <w:shd w:val="clear" w:color="auto" w:fill="E1DFDD"/>
    </w:rPr>
  </w:style>
  <w:style w:type="table" w:styleId="TableGrid">
    <w:name w:val="Table Grid"/>
    <w:basedOn w:val="TableNormal"/>
    <w:uiPriority w:val="39"/>
    <w:rsid w:val="00B40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shareable">
    <w:name w:val="selectionshareable"/>
    <w:basedOn w:val="Normal"/>
    <w:rsid w:val="00047255"/>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123413">
      <w:bodyDiv w:val="1"/>
      <w:marLeft w:val="0"/>
      <w:marRight w:val="0"/>
      <w:marTop w:val="0"/>
      <w:marBottom w:val="0"/>
      <w:divBdr>
        <w:top w:val="none" w:sz="0" w:space="0" w:color="auto"/>
        <w:left w:val="none" w:sz="0" w:space="0" w:color="auto"/>
        <w:bottom w:val="none" w:sz="0" w:space="0" w:color="auto"/>
        <w:right w:val="none" w:sz="0" w:space="0" w:color="auto"/>
      </w:divBdr>
      <w:divsChild>
        <w:div w:id="1925987062">
          <w:marLeft w:val="0"/>
          <w:marRight w:val="0"/>
          <w:marTop w:val="0"/>
          <w:marBottom w:val="165"/>
          <w:divBdr>
            <w:top w:val="none" w:sz="0" w:space="0" w:color="auto"/>
            <w:left w:val="none" w:sz="0" w:space="0" w:color="auto"/>
            <w:bottom w:val="none" w:sz="0" w:space="0" w:color="auto"/>
            <w:right w:val="none" w:sz="0" w:space="0" w:color="auto"/>
          </w:divBdr>
          <w:divsChild>
            <w:div w:id="814101330">
              <w:marLeft w:val="0"/>
              <w:marRight w:val="0"/>
              <w:marTop w:val="0"/>
              <w:marBottom w:val="0"/>
              <w:divBdr>
                <w:top w:val="none" w:sz="0" w:space="0" w:color="auto"/>
                <w:left w:val="none" w:sz="0" w:space="0" w:color="auto"/>
                <w:bottom w:val="none" w:sz="0" w:space="0" w:color="auto"/>
                <w:right w:val="none" w:sz="0" w:space="0" w:color="auto"/>
              </w:divBdr>
              <w:divsChild>
                <w:div w:id="832262835">
                  <w:marLeft w:val="0"/>
                  <w:marRight w:val="0"/>
                  <w:marTop w:val="0"/>
                  <w:marBottom w:val="0"/>
                  <w:divBdr>
                    <w:top w:val="none" w:sz="0" w:space="0" w:color="auto"/>
                    <w:left w:val="none" w:sz="0" w:space="0" w:color="auto"/>
                    <w:bottom w:val="none" w:sz="0" w:space="0" w:color="auto"/>
                    <w:right w:val="none" w:sz="0" w:space="0" w:color="auto"/>
                  </w:divBdr>
                  <w:divsChild>
                    <w:div w:id="657879610">
                      <w:marLeft w:val="150"/>
                      <w:marRight w:val="0"/>
                      <w:marTop w:val="30"/>
                      <w:marBottom w:val="0"/>
                      <w:divBdr>
                        <w:top w:val="none" w:sz="0" w:space="0" w:color="auto"/>
                        <w:left w:val="none" w:sz="0" w:space="0" w:color="auto"/>
                        <w:bottom w:val="none" w:sz="0" w:space="0" w:color="auto"/>
                        <w:right w:val="none" w:sz="0" w:space="0" w:color="auto"/>
                      </w:divBdr>
                      <w:divsChild>
                        <w:div w:id="1016349108">
                          <w:marLeft w:val="0"/>
                          <w:marRight w:val="0"/>
                          <w:marTop w:val="0"/>
                          <w:marBottom w:val="0"/>
                          <w:divBdr>
                            <w:top w:val="none" w:sz="0" w:space="0" w:color="auto"/>
                            <w:left w:val="none" w:sz="0" w:space="0" w:color="auto"/>
                            <w:bottom w:val="none" w:sz="0" w:space="0" w:color="auto"/>
                            <w:right w:val="none" w:sz="0" w:space="0" w:color="auto"/>
                          </w:divBdr>
                        </w:div>
                      </w:divsChild>
                    </w:div>
                    <w:div w:id="59989744">
                      <w:marLeft w:val="0"/>
                      <w:marRight w:val="0"/>
                      <w:marTop w:val="0"/>
                      <w:marBottom w:val="0"/>
                      <w:divBdr>
                        <w:top w:val="none" w:sz="0" w:space="0" w:color="auto"/>
                        <w:left w:val="none" w:sz="0" w:space="0" w:color="auto"/>
                        <w:bottom w:val="none" w:sz="0" w:space="0" w:color="auto"/>
                        <w:right w:val="none" w:sz="0" w:space="0" w:color="auto"/>
                      </w:divBdr>
                      <w:divsChild>
                        <w:div w:id="245264095">
                          <w:marLeft w:val="0"/>
                          <w:marRight w:val="0"/>
                          <w:marTop w:val="0"/>
                          <w:marBottom w:val="0"/>
                          <w:divBdr>
                            <w:top w:val="none" w:sz="0" w:space="0" w:color="auto"/>
                            <w:left w:val="none" w:sz="0" w:space="0" w:color="auto"/>
                            <w:bottom w:val="none" w:sz="0" w:space="0" w:color="auto"/>
                            <w:right w:val="none" w:sz="0" w:space="0" w:color="auto"/>
                          </w:divBdr>
                          <w:divsChild>
                            <w:div w:id="1804887978">
                              <w:marLeft w:val="0"/>
                              <w:marRight w:val="0"/>
                              <w:marTop w:val="0"/>
                              <w:marBottom w:val="0"/>
                              <w:divBdr>
                                <w:top w:val="none" w:sz="0" w:space="0" w:color="auto"/>
                                <w:left w:val="none" w:sz="0" w:space="0" w:color="auto"/>
                                <w:bottom w:val="none" w:sz="0" w:space="0" w:color="auto"/>
                                <w:right w:val="none" w:sz="0" w:space="0" w:color="auto"/>
                              </w:divBdr>
                              <w:divsChild>
                                <w:div w:id="569003043">
                                  <w:marLeft w:val="0"/>
                                  <w:marRight w:val="0"/>
                                  <w:marTop w:val="0"/>
                                  <w:marBottom w:val="0"/>
                                  <w:divBdr>
                                    <w:top w:val="none" w:sz="0" w:space="0" w:color="auto"/>
                                    <w:left w:val="none" w:sz="0" w:space="0" w:color="auto"/>
                                    <w:bottom w:val="none" w:sz="0" w:space="0" w:color="auto"/>
                                    <w:right w:val="none" w:sz="0" w:space="0" w:color="auto"/>
                                  </w:divBdr>
                                  <w:divsChild>
                                    <w:div w:id="6491835">
                                      <w:marLeft w:val="360"/>
                                      <w:marRight w:val="360"/>
                                      <w:marTop w:val="360"/>
                                      <w:marBottom w:val="360"/>
                                      <w:divBdr>
                                        <w:top w:val="none" w:sz="0" w:space="0" w:color="auto"/>
                                        <w:left w:val="none" w:sz="0" w:space="0" w:color="auto"/>
                                        <w:bottom w:val="none" w:sz="0" w:space="0" w:color="auto"/>
                                        <w:right w:val="none" w:sz="0" w:space="0" w:color="auto"/>
                                      </w:divBdr>
                                      <w:divsChild>
                                        <w:div w:id="9527886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366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5439F7DD884F0E812B5324A30896DE"/>
        <w:category>
          <w:name w:val="عام"/>
          <w:gallery w:val="placeholder"/>
        </w:category>
        <w:types>
          <w:type w:val="bbPlcHdr"/>
        </w:types>
        <w:behaviors>
          <w:behavior w:val="content"/>
        </w:behaviors>
        <w:guid w:val="{D21D6D1C-36C0-407E-93FC-FB7813DE302A}"/>
      </w:docPartPr>
      <w:docPartBody>
        <w:p w:rsidR="00473F09" w:rsidRDefault="002C4B91" w:rsidP="002C4B91">
          <w:pPr>
            <w:pStyle w:val="FE5439F7DD884F0E812B5324A30896DE"/>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D9C215C84F49DEA6BCAAD923CD1CEC"/>
        <w:category>
          <w:name w:val="عام"/>
          <w:gallery w:val="placeholder"/>
        </w:category>
        <w:types>
          <w:type w:val="bbPlcHdr"/>
        </w:types>
        <w:behaviors>
          <w:behavior w:val="content"/>
        </w:behaviors>
        <w:guid w:val="{C6D5D9C0-B1FF-44E5-BD81-672763D0B5D6}"/>
      </w:docPartPr>
      <w:docPartBody>
        <w:p w:rsidR="00473F09" w:rsidRDefault="002C4B91" w:rsidP="002C4B91">
          <w:pPr>
            <w:pStyle w:val="A9D9C215C84F49DEA6BCAAD923CD1CEC"/>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6D12D6FFCB4CD284DFEA17B6CC7D78"/>
        <w:category>
          <w:name w:val="General"/>
          <w:gallery w:val="placeholder"/>
        </w:category>
        <w:types>
          <w:type w:val="bbPlcHdr"/>
        </w:types>
        <w:behaviors>
          <w:behavior w:val="content"/>
        </w:behaviors>
        <w:guid w:val="{2B70FC80-BB6F-420F-8037-2548DF6A3ADD}"/>
      </w:docPartPr>
      <w:docPartBody>
        <w:p w:rsidR="000C569A" w:rsidRDefault="00132026" w:rsidP="00132026">
          <w:pPr>
            <w:pStyle w:val="A96D12D6FFCB4CD284DFEA17B6CC7D78"/>
          </w:pPr>
          <w:r>
            <w:rPr>
              <w:rFonts w:asciiTheme="majorHAnsi" w:eastAsiaTheme="majorEastAsia" w:hAnsiTheme="majorHAnsi" w:cstheme="majorBidi"/>
              <w:color w:val="4472C4" w:themeColor="accent1"/>
              <w:sz w:val="88"/>
              <w:szCs w:val="88"/>
              <w:rtl/>
              <w:lang w:val="ar-SA"/>
            </w:rPr>
            <w:t>[عنوان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SemiBold">
    <w:panose1 w:val="00000000000000000000"/>
    <w:charset w:val="00"/>
    <w:family w:val="auto"/>
    <w:pitch w:val="variable"/>
    <w:sig w:usb0="A10020FF" w:usb1="C000205B" w:usb2="00000008" w:usb3="00000000" w:csb0="000001D3" w:csb1="00000000"/>
  </w:font>
  <w:font w:name="Markazi Text">
    <w:altName w:val="Arial"/>
    <w:panose1 w:val="00000000000000000000"/>
    <w:charset w:val="00"/>
    <w:family w:val="auto"/>
    <w:pitch w:val="variable"/>
    <w:sig w:usb0="A10020FF" w:usb1="C000205B" w:usb2="00000008" w:usb3="00000000" w:csb0="000001D3" w:csb1="00000000"/>
  </w:font>
  <w:font w:name="Cairo Medium">
    <w:panose1 w:val="00000000000000000000"/>
    <w:charset w:val="00"/>
    <w:family w:val="auto"/>
    <w:pitch w:val="variable"/>
    <w:sig w:usb0="A00020AF" w:usb1="9000204B" w:usb2="00000008" w:usb3="00000000" w:csb0="000000D3"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B91"/>
    <w:rsid w:val="00072E8A"/>
    <w:rsid w:val="000A3365"/>
    <w:rsid w:val="000C569A"/>
    <w:rsid w:val="00132026"/>
    <w:rsid w:val="0023199F"/>
    <w:rsid w:val="00253C53"/>
    <w:rsid w:val="002C4B91"/>
    <w:rsid w:val="00411778"/>
    <w:rsid w:val="00415861"/>
    <w:rsid w:val="00460B06"/>
    <w:rsid w:val="0046162C"/>
    <w:rsid w:val="00473F09"/>
    <w:rsid w:val="00567908"/>
    <w:rsid w:val="00585F02"/>
    <w:rsid w:val="00671CBD"/>
    <w:rsid w:val="00735239"/>
    <w:rsid w:val="00753C30"/>
    <w:rsid w:val="008C725A"/>
    <w:rsid w:val="00907F9B"/>
    <w:rsid w:val="00982AB2"/>
    <w:rsid w:val="00A95075"/>
    <w:rsid w:val="00AF1A6A"/>
    <w:rsid w:val="00B17229"/>
    <w:rsid w:val="00B47409"/>
    <w:rsid w:val="00B8122B"/>
    <w:rsid w:val="00C36E08"/>
    <w:rsid w:val="00DB04CE"/>
    <w:rsid w:val="00F12FB5"/>
    <w:rsid w:val="00F139CE"/>
    <w:rsid w:val="00F839FC"/>
    <w:rsid w:val="00FB7C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5439F7DD884F0E812B5324A30896DE">
    <w:name w:val="FE5439F7DD884F0E812B5324A30896DE"/>
    <w:rsid w:val="002C4B91"/>
  </w:style>
  <w:style w:type="paragraph" w:customStyle="1" w:styleId="A9D9C215C84F49DEA6BCAAD923CD1CEC">
    <w:name w:val="A9D9C215C84F49DEA6BCAAD923CD1CEC"/>
    <w:rsid w:val="002C4B91"/>
  </w:style>
  <w:style w:type="paragraph" w:customStyle="1" w:styleId="A96D12D6FFCB4CD284DFEA17B6CC7D78">
    <w:name w:val="A96D12D6FFCB4CD284DFEA17B6CC7D78"/>
    <w:rsid w:val="0013202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729E02-4C4A-4B10-B292-1A42B6F8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8</Pages>
  <Words>1444</Words>
  <Characters>8231</Characters>
  <Application>Microsoft Office Word</Application>
  <DocSecurity>0</DocSecurity>
  <Lines>68</Lines>
  <Paragraphs>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تقرير اسبوعي يرصد تسريبات الاعلام والدوريات عن الشأن الليبي يصدر عن المركز الليبي للدراسات الأمنية والعسكرية</vt:lpstr>
      <vt:lpstr>[الوضع الليبي الراهن]</vt:lpstr>
    </vt:vector>
  </TitlesOfParts>
  <Company/>
  <LinksUpToDate>false</LinksUpToDate>
  <CharactersWithSpaces>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تقرير اسبوعي يرصد تسريبات الاعلام والدوريات عن الشأن الليبي يصدر عن المركز الليبي للدراسات الأمنية والعسكرية</dc:title>
  <dc:subject/>
  <dc:creator>Mowafag Ragas</dc:creator>
  <cp:keywords/>
  <dc:description/>
  <cp:lastModifiedBy>ashrif abofarda</cp:lastModifiedBy>
  <cp:revision>270</cp:revision>
  <cp:lastPrinted>2022-05-27T18:10:00Z</cp:lastPrinted>
  <dcterms:created xsi:type="dcterms:W3CDTF">2023-04-14T22:23:00Z</dcterms:created>
  <dcterms:modified xsi:type="dcterms:W3CDTF">2023-09-03T01:34:00Z</dcterms:modified>
</cp:coreProperties>
</file>