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sz w:val="28"/>
          <w:szCs w:val="28"/>
          <w:rtl/>
        </w:rPr>
        <w:id w:val="156809165"/>
        <w:docPartObj>
          <w:docPartGallery w:val="Cover Pages"/>
          <w:docPartUnique/>
        </w:docPartObj>
      </w:sdtPr>
      <w:sdtEndPr>
        <w:rPr>
          <w:rFonts w:eastAsiaTheme="minorHAnsi"/>
        </w:rPr>
      </w:sdtEndPr>
      <w:sdtContent>
        <w:p w14:paraId="1A5BC8C7" w14:textId="4D870A2E" w:rsidR="00864C5A" w:rsidRPr="008304C6" w:rsidRDefault="005B3DA8" w:rsidP="00760808">
          <w:pPr>
            <w:bidi/>
            <w:ind w:left="-567"/>
            <w:rPr>
              <w:sz w:val="28"/>
              <w:szCs w:val="28"/>
            </w:rPr>
          </w:pPr>
          <w:r w:rsidRPr="008304C6">
            <w:rPr>
              <w:noProof/>
              <w:sz w:val="28"/>
              <w:szCs w:val="28"/>
            </w:rPr>
            <w:drawing>
              <wp:anchor distT="0" distB="0" distL="114300" distR="114300" simplePos="0" relativeHeight="251658240" behindDoc="1" locked="0" layoutInCell="1" allowOverlap="1" wp14:anchorId="61B2CEF9" wp14:editId="253D322C">
                <wp:simplePos x="0" y="0"/>
                <wp:positionH relativeFrom="page">
                  <wp:align>center</wp:align>
                </wp:positionH>
                <wp:positionV relativeFrom="paragraph">
                  <wp:posOffset>3175</wp:posOffset>
                </wp:positionV>
                <wp:extent cx="7238740" cy="8548688"/>
                <wp:effectExtent l="0" t="0" r="635"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8740" cy="8548688"/>
                        </a:xfrm>
                        <a:prstGeom prst="rect">
                          <a:avLst/>
                        </a:prstGeom>
                        <a:blipFill dpi="0" rotWithShape="1">
                          <a:blip r:embed="rId10"/>
                          <a:srcRect/>
                          <a:stretch>
                            <a:fillRect/>
                          </a:stretch>
                        </a:blipFill>
                        <a:effectLst>
                          <a:glow>
                            <a:schemeClr val="accent1">
                              <a:alpha val="98000"/>
                            </a:schemeClr>
                          </a:glow>
                          <a:softEdge rad="0"/>
                        </a:effectLst>
                      </pic:spPr>
                    </pic:pic>
                  </a:graphicData>
                </a:graphic>
                <wp14:sizeRelH relativeFrom="page">
                  <wp14:pctWidth>0</wp14:pctWidth>
                </wp14:sizeRelH>
                <wp14:sizeRelV relativeFrom="page">
                  <wp14:pctHeight>0</wp14:pctHeight>
                </wp14:sizeRelV>
              </wp:anchor>
            </w:drawing>
          </w:r>
        </w:p>
      </w:sdtContent>
    </w:sdt>
    <w:p w14:paraId="35E16CEE" w14:textId="389BD6AA" w:rsidR="006F59E3" w:rsidRPr="008304C6" w:rsidRDefault="006F59E3" w:rsidP="00760808">
      <w:pPr>
        <w:bidi/>
        <w:rPr>
          <w:sz w:val="28"/>
          <w:szCs w:val="28"/>
        </w:rPr>
      </w:pPr>
    </w:p>
    <w:tbl>
      <w:tblPr>
        <w:tblpPr w:leftFromText="187" w:rightFromText="187" w:vertAnchor="page" w:horzAnchor="margin" w:tblpY="7232"/>
        <w:bidiVisual/>
        <w:tblW w:w="4425" w:type="pct"/>
        <w:tblCellMar>
          <w:left w:w="144" w:type="dxa"/>
          <w:right w:w="115" w:type="dxa"/>
        </w:tblCellMar>
        <w:tblLook w:val="04A0" w:firstRow="1" w:lastRow="0" w:firstColumn="1" w:lastColumn="0" w:noHBand="0" w:noVBand="1"/>
      </w:tblPr>
      <w:tblGrid>
        <w:gridCol w:w="8511"/>
      </w:tblGrid>
      <w:tr w:rsidR="00B87C27" w:rsidRPr="008304C6" w14:paraId="39485931" w14:textId="77777777" w:rsidTr="00B87C27">
        <w:trPr>
          <w:trHeight w:val="200"/>
        </w:trPr>
        <w:tc>
          <w:tcPr>
            <w:tcW w:w="8511" w:type="dxa"/>
            <w:tcMar>
              <w:top w:w="216" w:type="dxa"/>
              <w:left w:w="115" w:type="dxa"/>
              <w:bottom w:w="216" w:type="dxa"/>
              <w:right w:w="115" w:type="dxa"/>
            </w:tcMar>
          </w:tcPr>
          <w:p w14:paraId="1A9AA212" w14:textId="77777777" w:rsidR="00B87C27" w:rsidRPr="008304C6" w:rsidRDefault="00B87C27" w:rsidP="00B87C27">
            <w:pPr>
              <w:pStyle w:val="NoSpacing"/>
              <w:rPr>
                <w:color w:val="2F5496" w:themeColor="accent1" w:themeShade="BF"/>
                <w:sz w:val="28"/>
                <w:szCs w:val="28"/>
                <w:rtl/>
                <w:lang w:bidi="ar-EG"/>
              </w:rPr>
            </w:pPr>
            <w:r w:rsidRPr="008304C6">
              <w:rPr>
                <w:noProof/>
                <w:sz w:val="28"/>
                <w:szCs w:val="28"/>
              </w:rPr>
              <mc:AlternateContent>
                <mc:Choice Requires="wps">
                  <w:drawing>
                    <wp:anchor distT="0" distB="0" distL="114300" distR="114300" simplePos="0" relativeHeight="251675648" behindDoc="0" locked="0" layoutInCell="1" allowOverlap="1" wp14:anchorId="0131F947" wp14:editId="6647FB08">
                      <wp:simplePos x="0" y="0"/>
                      <wp:positionH relativeFrom="column">
                        <wp:posOffset>1778635</wp:posOffset>
                      </wp:positionH>
                      <wp:positionV relativeFrom="paragraph">
                        <wp:posOffset>-366077</wp:posOffset>
                      </wp:positionV>
                      <wp:extent cx="2057400" cy="528637"/>
                      <wp:effectExtent l="76200" t="76200" r="76200" b="81280"/>
                      <wp:wrapNone/>
                      <wp:docPr id="3" name="Rectangle: Top Corners Rounded 3"/>
                      <wp:cNvGraphicFramePr/>
                      <a:graphic xmlns:a="http://schemas.openxmlformats.org/drawingml/2006/main">
                        <a:graphicData uri="http://schemas.microsoft.com/office/word/2010/wordprocessingShape">
                          <wps:wsp>
                            <wps:cNvSpPr/>
                            <wps:spPr>
                              <a:xfrm>
                                <a:off x="0" y="0"/>
                                <a:ext cx="2057400" cy="528637"/>
                              </a:xfrm>
                              <a:prstGeom prst="round2Same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scene3d>
                                <a:camera prst="orthographicFront"/>
                                <a:lightRig rig="threePt" dir="t"/>
                              </a:scene3d>
                              <a:sp3d extrusionH="63500" contourW="44450">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F947" id="Rectangle: Top Corners Rounded 3" o:spid="_x0000_s1026" style="position:absolute;left:0;text-align:left;margin-left:140.05pt;margin-top:-28.8pt;width:162pt;height: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5286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" adj="-11796480,,5400" path="m88108,l1969292,v48661,,88108,39447,88108,88108l2057400,528637r,l,528637r,l,88108c,39447,39447,,88108,xe" fillcolor="#700" strokecolor="#1f3763 [1604]" strokeweight="1pt">
                      <v:fill color2="#ce0000" rotate="t" angle="90" colors="0 #700;.5 #ad0000;1 #ce0000" focus="100%" type="gradient"/>
                      <v:stroke joinstyle="miter"/>
                      <v:formulas/>
                      <v:path arrowok="t" o:connecttype="custom" o:connectlocs="88108,0;1969292,0;2057400,88108;2057400,528637;2057400,528637;0,528637;0,528637;0,88108;88108,0" o:connectangles="0,0,0,0,0,0,0,0,0" textboxrect="0,0,2057400,528637"/>
                      <v:textbo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v:textbox>
                    </v:shape>
                  </w:pict>
                </mc:Fallback>
              </mc:AlternateContent>
            </w:r>
          </w:p>
        </w:tc>
      </w:tr>
      <w:tr w:rsidR="00B87C27" w:rsidRPr="008304C6" w14:paraId="3A38BF47" w14:textId="77777777" w:rsidTr="00B87C27">
        <w:trPr>
          <w:trHeight w:val="1067"/>
        </w:trPr>
        <w:tc>
          <w:tcPr>
            <w:tcW w:w="8511" w:type="dxa"/>
          </w:tcPr>
          <w:sdt>
            <w:sdtPr>
              <w:rPr>
                <w:rFonts w:ascii="Markazi Text" w:hAnsi="Markazi Text" w:cs="Markazi Text"/>
                <w:b/>
                <w:bCs/>
                <w:color w:val="2F5496" w:themeColor="accent1" w:themeShade="BF"/>
                <w:sz w:val="28"/>
                <w:szCs w:val="28"/>
                <w:rtl/>
                <w:lang w:val="en-GB"/>
              </w:rPr>
              <w:alias w:val="العنوان"/>
              <w:id w:val="13406919"/>
              <w:placeholder>
                <w:docPart w:val="A96D12D6FFCB4CD284DFEA17B6CC7D78"/>
              </w:placeholder>
              <w:dataBinding w:prefixMappings="xmlns:ns0='http://schemas.openxmlformats.org/package/2006/metadata/core-properties' xmlns:ns1='http://purl.org/dc/elements/1.1/'" w:xpath="/ns0:coreProperties[1]/ns1:title[1]" w:storeItemID="{6C3C8BC8-F283-45AE-878A-BAB7291924A1}"/>
              <w:text/>
            </w:sdtPr>
            <w:sdtContent>
              <w:p w14:paraId="27927FAC" w14:textId="4E29715C" w:rsidR="00B87C27" w:rsidRPr="008304C6" w:rsidRDefault="00654ED9" w:rsidP="00B87C27">
                <w:pPr>
                  <w:pStyle w:val="NoSpacing"/>
                  <w:spacing w:line="360" w:lineRule="auto"/>
                  <w:rPr>
                    <w:rFonts w:eastAsiaTheme="majorEastAsia" w:cstheme="minorHAnsi"/>
                    <w:b/>
                    <w:bCs/>
                    <w:color w:val="000000" w:themeColor="text1"/>
                    <w:sz w:val="28"/>
                    <w:szCs w:val="28"/>
                  </w:rPr>
                </w:pPr>
                <w:r w:rsidRPr="008304C6">
                  <w:rPr>
                    <w:rFonts w:ascii="Markazi Text" w:hAnsi="Markazi Text" w:cs="Markazi Text"/>
                    <w:b/>
                    <w:bCs/>
                    <w:color w:val="2F5496" w:themeColor="accent1" w:themeShade="BF"/>
                    <w:sz w:val="28"/>
                    <w:szCs w:val="28"/>
                    <w:rtl/>
                    <w:lang w:val="en-GB"/>
                  </w:rPr>
                  <w:t>تقرير اسبوعي يرصد تسريبات الاعلام والدوريات عن الشأن الليبي يصدر عن المركز الليبي للدراسات الأمنية والعسكرية</w:t>
                </w:r>
              </w:p>
            </w:sdtContent>
          </w:sdt>
        </w:tc>
      </w:tr>
      <w:tr w:rsidR="00B87C27" w:rsidRPr="008304C6" w14:paraId="0BACD9F3" w14:textId="77777777" w:rsidTr="00B87C27">
        <w:trPr>
          <w:trHeight w:val="217"/>
        </w:trPr>
        <w:tc>
          <w:tcPr>
            <w:tcW w:w="8511" w:type="dxa"/>
            <w:tcMar>
              <w:top w:w="216" w:type="dxa"/>
              <w:left w:w="115" w:type="dxa"/>
              <w:bottom w:w="216" w:type="dxa"/>
              <w:right w:w="115" w:type="dxa"/>
            </w:tcMar>
          </w:tcPr>
          <w:p w14:paraId="2E0EDFCF" w14:textId="77777777" w:rsidR="00B87C27" w:rsidRPr="008304C6" w:rsidRDefault="00B87C27" w:rsidP="00B87C27">
            <w:pPr>
              <w:pStyle w:val="NoSpacing"/>
              <w:rPr>
                <w:color w:val="2F5496" w:themeColor="accent1" w:themeShade="BF"/>
                <w:sz w:val="28"/>
                <w:szCs w:val="28"/>
              </w:rPr>
            </w:pPr>
          </w:p>
        </w:tc>
      </w:tr>
    </w:tbl>
    <w:tbl>
      <w:tblPr>
        <w:tblpPr w:leftFromText="187" w:rightFromText="187" w:vertAnchor="page" w:horzAnchor="margin" w:tblpXSpec="center" w:tblpY="10441"/>
        <w:bidiVisual/>
        <w:tblW w:w="3857" w:type="pct"/>
        <w:tblLook w:val="04A0" w:firstRow="1" w:lastRow="0" w:firstColumn="1" w:lastColumn="0" w:noHBand="0" w:noVBand="1"/>
      </w:tblPr>
      <w:tblGrid>
        <w:gridCol w:w="7419"/>
      </w:tblGrid>
      <w:tr w:rsidR="00E81155" w:rsidRPr="008304C6" w14:paraId="5B05B979" w14:textId="77777777" w:rsidTr="00E81155">
        <w:tc>
          <w:tcPr>
            <w:tcW w:w="7419" w:type="dxa"/>
            <w:tcMar>
              <w:top w:w="216" w:type="dxa"/>
              <w:left w:w="115" w:type="dxa"/>
              <w:bottom w:w="216" w:type="dxa"/>
              <w:right w:w="115" w:type="dxa"/>
            </w:tcMar>
          </w:tcPr>
          <w:p w14:paraId="7310F474" w14:textId="0936415A" w:rsidR="00E81155" w:rsidRPr="008304C6" w:rsidRDefault="00873D97" w:rsidP="00E81155">
            <w:pPr>
              <w:pStyle w:val="NoSpacing"/>
              <w:jc w:val="center"/>
              <w:rPr>
                <w:rFonts w:ascii="Markazi Text" w:hAnsi="Markazi Text" w:cs="Markazi Text"/>
                <w:b/>
                <w:bCs/>
                <w:color w:val="C00000"/>
                <w:sz w:val="28"/>
                <w:szCs w:val="28"/>
                <w:rtl/>
              </w:rPr>
            </w:pPr>
            <w:r>
              <w:rPr>
                <w:rFonts w:ascii="Markazi Text" w:hAnsi="Markazi Text" w:cs="Markazi Text"/>
                <w:b/>
                <w:bCs/>
                <w:color w:val="C00000"/>
                <w:sz w:val="28"/>
                <w:szCs w:val="28"/>
                <w:lang w:bidi="ar-LY"/>
              </w:rPr>
              <w:t xml:space="preserve">29 </w:t>
            </w:r>
            <w:r w:rsidR="00E81155" w:rsidRPr="008304C6">
              <w:rPr>
                <w:rFonts w:ascii="Markazi Text" w:hAnsi="Markazi Text" w:cs="Markazi Text" w:hint="cs"/>
                <w:b/>
                <w:bCs/>
                <w:color w:val="C00000"/>
                <w:sz w:val="28"/>
                <w:szCs w:val="28"/>
                <w:rtl/>
                <w:lang w:bidi="ar-LY"/>
              </w:rPr>
              <w:t xml:space="preserve"> يونيو </w:t>
            </w:r>
            <w:r w:rsidR="00E81155" w:rsidRPr="008304C6">
              <w:rPr>
                <w:rFonts w:ascii="Markazi Text" w:hAnsi="Markazi Text" w:cs="Markazi Text"/>
                <w:b/>
                <w:bCs/>
                <w:color w:val="C00000"/>
                <w:sz w:val="28"/>
                <w:szCs w:val="28"/>
                <w:rtl/>
              </w:rPr>
              <w:t xml:space="preserve"> 2023</w:t>
            </w:r>
          </w:p>
          <w:p w14:paraId="6C7EE825" w14:textId="77777777" w:rsidR="00E81155" w:rsidRPr="008304C6" w:rsidRDefault="00E81155" w:rsidP="00E81155">
            <w:pPr>
              <w:pStyle w:val="NoSpacing"/>
              <w:jc w:val="center"/>
              <w:rPr>
                <w:rFonts w:ascii="Markazi Text" w:hAnsi="Markazi Text" w:cs="Markazi Text"/>
                <w:b/>
                <w:bCs/>
                <w:color w:val="C00000"/>
                <w:sz w:val="28"/>
                <w:szCs w:val="28"/>
                <w:rtl/>
              </w:rPr>
            </w:pPr>
          </w:p>
          <w:p w14:paraId="5B9CC3C2" w14:textId="77777777" w:rsidR="00E81155" w:rsidRPr="00B824A5" w:rsidRDefault="00E81155" w:rsidP="00E81155">
            <w:pPr>
              <w:pStyle w:val="NoSpacing"/>
              <w:jc w:val="center"/>
              <w:rPr>
                <w:rFonts w:ascii="Markazi Text" w:hAnsi="Markazi Text" w:cs="Markazi Text"/>
                <w:b/>
                <w:bCs/>
                <w:color w:val="2F5496" w:themeColor="accent1" w:themeShade="BF"/>
                <w:sz w:val="28"/>
                <w:szCs w:val="28"/>
                <w:rtl/>
              </w:rPr>
            </w:pPr>
            <w:r w:rsidRPr="00B824A5">
              <w:rPr>
                <w:rFonts w:ascii="Markazi Text" w:hAnsi="Markazi Text" w:cs="Markazi Text" w:hint="cs"/>
                <w:b/>
                <w:bCs/>
                <w:color w:val="2F5496" w:themeColor="accent1" w:themeShade="BF"/>
                <w:sz w:val="28"/>
                <w:szCs w:val="28"/>
                <w:rtl/>
              </w:rPr>
              <w:t xml:space="preserve">التصنيف : المرصد الأسبوعي </w:t>
            </w:r>
          </w:p>
          <w:p w14:paraId="280ECE1B" w14:textId="77777777" w:rsidR="00E81155" w:rsidRPr="008304C6" w:rsidRDefault="00E81155" w:rsidP="00E81155">
            <w:pPr>
              <w:pStyle w:val="NoSpacing"/>
              <w:jc w:val="center"/>
              <w:rPr>
                <w:rFonts w:ascii="Markazi Text" w:hAnsi="Markazi Text" w:cs="Markazi Text"/>
                <w:b/>
                <w:bCs/>
                <w:color w:val="000000" w:themeColor="text1"/>
                <w:sz w:val="28"/>
                <w:szCs w:val="28"/>
              </w:rPr>
            </w:pPr>
            <w:r w:rsidRPr="00B824A5">
              <w:rPr>
                <w:rFonts w:ascii="Markazi Text" w:hAnsi="Markazi Text" w:cs="Markazi Text" w:hint="cs"/>
                <w:b/>
                <w:bCs/>
                <w:color w:val="2F5496" w:themeColor="accent1" w:themeShade="BF"/>
                <w:sz w:val="28"/>
                <w:szCs w:val="28"/>
                <w:rtl/>
              </w:rPr>
              <w:t>اعداد وحدة الرصد بالمركز</w:t>
            </w:r>
            <w:r w:rsidRPr="008304C6">
              <w:rPr>
                <w:rFonts w:ascii="Markazi Text" w:hAnsi="Markazi Text" w:cs="Markazi Text" w:hint="cs"/>
                <w:b/>
                <w:bCs/>
                <w:color w:val="2F5496" w:themeColor="accent1" w:themeShade="BF"/>
                <w:sz w:val="28"/>
                <w:szCs w:val="28"/>
                <w:rtl/>
              </w:rPr>
              <w:t xml:space="preserve"> </w:t>
            </w:r>
          </w:p>
        </w:tc>
      </w:tr>
    </w:tbl>
    <w:p w14:paraId="6F3FC8CB" w14:textId="0CCB1E5F" w:rsidR="00E10CFF" w:rsidRPr="008304C6" w:rsidRDefault="00886871" w:rsidP="00760808">
      <w:pPr>
        <w:bidi/>
        <w:rPr>
          <w:sz w:val="28"/>
          <w:szCs w:val="28"/>
          <w:rtl/>
          <w:lang w:bidi="ar-EG"/>
        </w:rPr>
      </w:pPr>
      <w:r w:rsidRPr="008304C6">
        <w:rPr>
          <w:noProof/>
          <w:sz w:val="28"/>
          <w:szCs w:val="28"/>
        </w:rPr>
        <w:t xml:space="preserve"> </w:t>
      </w:r>
      <w:r w:rsidR="00B0340F" w:rsidRPr="008304C6">
        <w:rPr>
          <w:noProof/>
          <w:sz w:val="28"/>
          <w:szCs w:val="28"/>
        </w:rPr>
        <mc:AlternateContent>
          <mc:Choice Requires="wps">
            <w:drawing>
              <wp:anchor distT="0" distB="0" distL="114300" distR="114300" simplePos="0" relativeHeight="251666432" behindDoc="0" locked="0" layoutInCell="1" allowOverlap="1" wp14:anchorId="454E38E5" wp14:editId="37837336">
                <wp:simplePos x="0" y="0"/>
                <wp:positionH relativeFrom="column">
                  <wp:posOffset>-889000</wp:posOffset>
                </wp:positionH>
                <wp:positionV relativeFrom="paragraph">
                  <wp:posOffset>6104572</wp:posOffset>
                </wp:positionV>
                <wp:extent cx="2101850" cy="958850"/>
                <wp:effectExtent l="19050" t="19050" r="31750" b="31750"/>
                <wp:wrapNone/>
                <wp:docPr id="20" name="موصل: على شكل مرفق 20"/>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04D6971B"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20" o:spid="_x0000_s1026" type="#_x0000_t34" style="position:absolute;margin-left:-70pt;margin-top:480.65pt;width:165.5pt;height:75.5pt;rotation:9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" adj="33" strokecolor="black [3213]" strokeweight="2pt">
                <v:stroke endcap="square"/>
              </v:shape>
            </w:pict>
          </mc:Fallback>
        </mc:AlternateContent>
      </w:r>
      <w:r w:rsidR="001F3127" w:rsidRPr="008304C6">
        <w:rPr>
          <w:noProof/>
          <w:sz w:val="28"/>
          <w:szCs w:val="28"/>
        </w:rPr>
        <mc:AlternateContent>
          <mc:Choice Requires="wps">
            <w:drawing>
              <wp:anchor distT="0" distB="0" distL="114300" distR="114300" simplePos="0" relativeHeight="251665408" behindDoc="0" locked="0" layoutInCell="1" allowOverlap="1" wp14:anchorId="5D6D66FE" wp14:editId="77838F1D">
                <wp:simplePos x="0" y="0"/>
                <wp:positionH relativeFrom="column">
                  <wp:posOffset>-938530</wp:posOffset>
                </wp:positionH>
                <wp:positionV relativeFrom="paragraph">
                  <wp:posOffset>6050280</wp:posOffset>
                </wp:positionV>
                <wp:extent cx="2101850" cy="958850"/>
                <wp:effectExtent l="19050" t="19050" r="31750" b="31750"/>
                <wp:wrapNone/>
                <wp:docPr id="19" name="موصل: على شكل مرفق 19"/>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33D0262" id="موصل: على شكل مرفق 19" o:spid="_x0000_s1026" type="#_x0000_t34" style="position:absolute;margin-left:-73.9pt;margin-top:476.4pt;width:165.5pt;height:75.5pt;rotation:90;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" adj="33" strokecolor="#c00000" strokeweight="2pt">
                <v:stroke endcap="square"/>
              </v:shape>
            </w:pict>
          </mc:Fallback>
        </mc:AlternateContent>
      </w:r>
      <w:r w:rsidR="001F3127" w:rsidRPr="008304C6">
        <w:rPr>
          <w:noProof/>
          <w:sz w:val="28"/>
          <w:szCs w:val="28"/>
        </w:rPr>
        <mc:AlternateContent>
          <mc:Choice Requires="wps">
            <w:drawing>
              <wp:anchor distT="0" distB="0" distL="114300" distR="114300" simplePos="0" relativeHeight="251663360" behindDoc="0" locked="0" layoutInCell="1" allowOverlap="1" wp14:anchorId="2D7A5B47" wp14:editId="65BCA229">
                <wp:simplePos x="0" y="0"/>
                <wp:positionH relativeFrom="column">
                  <wp:posOffset>-782320</wp:posOffset>
                </wp:positionH>
                <wp:positionV relativeFrom="paragraph">
                  <wp:posOffset>223203</wp:posOffset>
                </wp:positionV>
                <wp:extent cx="2101850" cy="958850"/>
                <wp:effectExtent l="19050" t="19050" r="31750" b="31750"/>
                <wp:wrapNone/>
                <wp:docPr id="16" name="موصل: على شكل مرفق 16"/>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CEAAFC9" id="موصل: على شكل مرفق 16" o:spid="_x0000_s1026" type="#_x0000_t34" style="position:absolute;margin-left:-61.6pt;margin-top:17.6pt;width:165.5pt;height:75.5pt;rotation:9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" adj="33" strokecolor="black [3213]" strokeweight="2pt">
                <v:stroke endcap="square"/>
              </v:shape>
            </w:pict>
          </mc:Fallback>
        </mc:AlternateContent>
      </w:r>
      <w:r w:rsidR="005F34BD" w:rsidRPr="008304C6">
        <w:rPr>
          <w:noProof/>
          <w:sz w:val="28"/>
          <w:szCs w:val="28"/>
        </w:rPr>
        <mc:AlternateContent>
          <mc:Choice Requires="wps">
            <w:drawing>
              <wp:anchor distT="0" distB="0" distL="114300" distR="114300" simplePos="0" relativeHeight="251661312" behindDoc="0" locked="0" layoutInCell="1" allowOverlap="1" wp14:anchorId="56283763" wp14:editId="683550BC">
                <wp:simplePos x="0" y="0"/>
                <wp:positionH relativeFrom="column">
                  <wp:posOffset>-834073</wp:posOffset>
                </wp:positionH>
                <wp:positionV relativeFrom="paragraph">
                  <wp:posOffset>283210</wp:posOffset>
                </wp:positionV>
                <wp:extent cx="2101850" cy="958850"/>
                <wp:effectExtent l="19050" t="19050" r="31750" b="31750"/>
                <wp:wrapNone/>
                <wp:docPr id="15" name="موصل: على شكل مرفق 15"/>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4BB78E9" id="موصل: على شكل مرفق 15" o:spid="_x0000_s1026" type="#_x0000_t34" style="position:absolute;margin-left:-65.7pt;margin-top:22.3pt;width:165.5pt;height:75.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" adj="33" strokecolor="#c00000" strokeweight="2pt">
                <v:stroke endcap="square"/>
              </v:shape>
            </w:pict>
          </mc:Fallback>
        </mc:AlternateContent>
      </w:r>
      <w:r w:rsidR="006F59E3" w:rsidRPr="008304C6">
        <w:rPr>
          <w:sz w:val="28"/>
          <w:szCs w:val="28"/>
        </w:rPr>
        <w:br w:type="page"/>
      </w:r>
    </w:p>
    <w:p w14:paraId="6CE0BF8B" w14:textId="77777777" w:rsidR="00654ED9" w:rsidRPr="008304C6" w:rsidRDefault="00654ED9" w:rsidP="00654ED9">
      <w:pPr>
        <w:bidi/>
        <w:spacing w:before="120" w:after="120" w:line="276" w:lineRule="auto"/>
        <w:jc w:val="both"/>
        <w:rPr>
          <w:rFonts w:ascii="Markazi Text" w:eastAsia="Calibri" w:hAnsi="Markazi Text" w:cs="Markazi Text"/>
          <w:bCs/>
          <w:color w:val="2F5496" w:themeColor="accent1" w:themeShade="BF"/>
          <w:sz w:val="28"/>
          <w:szCs w:val="28"/>
          <w:rtl/>
        </w:rPr>
      </w:pPr>
      <w:r w:rsidRPr="008304C6">
        <w:rPr>
          <w:rFonts w:ascii="Markazi Text" w:eastAsia="Calibri" w:hAnsi="Markazi Text" w:cs="Markazi Text" w:hint="cs"/>
          <w:bCs/>
          <w:color w:val="2F5496" w:themeColor="accent1" w:themeShade="BF"/>
          <w:sz w:val="28"/>
          <w:szCs w:val="28"/>
          <w:rtl/>
        </w:rPr>
        <w:lastRenderedPageBreak/>
        <w:t>تمهيد</w:t>
      </w:r>
    </w:p>
    <w:p w14:paraId="05212977" w14:textId="77777777" w:rsidR="00654ED9" w:rsidRPr="008304C6" w:rsidRDefault="00654ED9" w:rsidP="00654ED9">
      <w:pPr>
        <w:bidi/>
        <w:spacing w:before="120" w:after="120" w:line="276" w:lineRule="auto"/>
        <w:jc w:val="both"/>
        <w:rPr>
          <w:rFonts w:ascii="Markazi Text SemiBold" w:eastAsia="Calibri" w:hAnsi="Markazi Text SemiBold" w:cs="Markazi Text SemiBold"/>
          <w:b/>
          <w:sz w:val="28"/>
          <w:szCs w:val="28"/>
          <w:rtl/>
        </w:rPr>
      </w:pPr>
      <w:r w:rsidRPr="008304C6">
        <w:rPr>
          <w:rFonts w:ascii="Markazi Text SemiBold" w:eastAsia="Calibri" w:hAnsi="Markazi Text SemiBold" w:cs="Markazi Text SemiBold"/>
          <w:b/>
          <w:sz w:val="28"/>
          <w:szCs w:val="28"/>
          <w:rtl/>
        </w:rPr>
        <w:t xml:space="preserve">في هذه الورقة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 xml:space="preserve">نسعي الي تسليط الضوء علي ملخص للاحداث السياسية الجارية في خلال المدة السابقة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 xml:space="preserve">ونهدف فيها الي قراءة تحليلية لبعض المواقف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 xml:space="preserve">ومحاولة فهم سياقها وتقديمها للمهتمين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للمساهمة ورفع الوعي حول الاحداث وتطوراتها</w:t>
      </w:r>
      <w:r w:rsidRPr="008304C6">
        <w:rPr>
          <w:rFonts w:ascii="Markazi Text SemiBold" w:eastAsia="Calibri" w:hAnsi="Markazi Text SemiBold" w:cs="Markazi Text SemiBold" w:hint="cs"/>
          <w:b/>
          <w:sz w:val="28"/>
          <w:szCs w:val="28"/>
          <w:rtl/>
        </w:rPr>
        <w:t>.</w:t>
      </w:r>
      <w:r w:rsidRPr="008304C6">
        <w:rPr>
          <w:rFonts w:ascii="Markazi Text SemiBold" w:eastAsia="Calibri" w:hAnsi="Markazi Text SemiBold" w:cs="Markazi Text SemiBold"/>
          <w:b/>
          <w:sz w:val="28"/>
          <w:szCs w:val="28"/>
          <w:rtl/>
        </w:rPr>
        <w:t xml:space="preserve"> </w:t>
      </w:r>
    </w:p>
    <w:p w14:paraId="7CE0A430" w14:textId="77777777" w:rsidR="00B61EF4" w:rsidRPr="00517894" w:rsidRDefault="00B61EF4" w:rsidP="00B61EF4">
      <w:pPr>
        <w:bidi/>
        <w:spacing w:before="120" w:after="120" w:line="276" w:lineRule="auto"/>
        <w:jc w:val="both"/>
        <w:rPr>
          <w:rFonts w:ascii="Markazi Text" w:eastAsia="Calibri" w:hAnsi="Markazi Text" w:cs="Markazi Text"/>
          <w:b/>
          <w:bCs/>
          <w:color w:val="004DBB"/>
          <w:sz w:val="30"/>
          <w:szCs w:val="30"/>
          <w:rtl/>
        </w:rPr>
      </w:pPr>
    </w:p>
    <w:p w14:paraId="5107AF63" w14:textId="77777777" w:rsidR="00B61EF4" w:rsidRPr="00B61EF4" w:rsidRDefault="00B61EF4" w:rsidP="00B61EF4">
      <w:pPr>
        <w:pStyle w:val="ListParagraph"/>
        <w:numPr>
          <w:ilvl w:val="0"/>
          <w:numId w:val="38"/>
        </w:numPr>
        <w:bidi/>
        <w:spacing w:before="120" w:after="120" w:line="276" w:lineRule="auto"/>
        <w:jc w:val="both"/>
        <w:rPr>
          <w:rFonts w:ascii="Markazi Text" w:eastAsia="Calibri" w:hAnsi="Markazi Text" w:cs="Markazi Text"/>
          <w:b/>
          <w:bCs/>
          <w:color w:val="000000"/>
          <w:sz w:val="30"/>
          <w:szCs w:val="30"/>
          <w:rtl/>
        </w:rPr>
      </w:pPr>
      <w:r w:rsidRPr="00B61EF4">
        <w:rPr>
          <w:rFonts w:ascii="Markazi Text" w:eastAsia="Calibri" w:hAnsi="Markazi Text" w:cs="Markazi Text"/>
          <w:b/>
          <w:bCs/>
          <w:color w:val="004DBB"/>
          <w:sz w:val="30"/>
          <w:szCs w:val="30"/>
        </w:rPr>
        <w:t>حكومة البرلمان وشبح إغلاق النفط</w:t>
      </w:r>
    </w:p>
    <w:p w14:paraId="6CB323C1" w14:textId="30814A30" w:rsidR="003B080F" w:rsidRDefault="00B61EF4" w:rsidP="003B080F">
      <w:pPr>
        <w:bidi/>
        <w:spacing w:before="120" w:after="120" w:line="276" w:lineRule="auto"/>
        <w:jc w:val="both"/>
        <w:rPr>
          <w:rFonts w:ascii="Markazi Text" w:eastAsia="Calibri" w:hAnsi="Markazi Text" w:cs="Markazi Text"/>
          <w:color w:val="000000"/>
          <w:sz w:val="30"/>
          <w:szCs w:val="30"/>
          <w:lang w:bidi="ar-LY"/>
        </w:rPr>
      </w:pPr>
      <w:r w:rsidRPr="00517894">
        <w:rPr>
          <w:rFonts w:ascii="Markazi Text" w:eastAsia="Calibri" w:hAnsi="Markazi Text" w:cs="Markazi Text"/>
          <w:color w:val="000000"/>
          <w:sz w:val="30"/>
          <w:szCs w:val="30"/>
        </w:rPr>
        <w:t>قالت الحكومة الليبية المكلفة من مجلس النواب التي</w:t>
      </w:r>
      <w:r w:rsidR="00B0635A">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 ترأسها</w:t>
      </w:r>
      <w:r w:rsidR="00234ED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 "أسامة حماد" بعد إيقاف "</w:t>
      </w:r>
      <w:r w:rsidR="00234ED6">
        <w:rPr>
          <w:rFonts w:ascii="Markazi Text" w:eastAsia="Calibri" w:hAnsi="Markazi Text" w:cs="Markazi Text"/>
          <w:color w:val="000000"/>
          <w:sz w:val="30"/>
          <w:szCs w:val="30"/>
          <w:rtl/>
        </w:rPr>
        <w:t>باشاغا</w:t>
      </w:r>
      <w:r w:rsidR="00234ED6">
        <w:rPr>
          <w:rFonts w:ascii="Markazi Text" w:eastAsia="Calibri" w:hAnsi="Markazi Text" w:cs="Markazi Text" w:hint="cs"/>
          <w:color w:val="000000"/>
          <w:sz w:val="30"/>
          <w:szCs w:val="30"/>
          <w:rtl/>
        </w:rPr>
        <w:t>"</w:t>
      </w:r>
      <w:r w:rsidRPr="00517894">
        <w:rPr>
          <w:rFonts w:ascii="Markazi Text" w:eastAsia="Calibri" w:hAnsi="Markazi Text" w:cs="Markazi Text"/>
          <w:color w:val="000000"/>
          <w:sz w:val="30"/>
          <w:szCs w:val="30"/>
        </w:rPr>
        <w:t xml:space="preserve"> </w:t>
      </w:r>
      <w:r w:rsidR="00234ED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في الأسابيع الأخيرة، إنها أكملت إجراءات الحجز الإداري </w:t>
      </w:r>
      <w:r w:rsidRPr="00517894">
        <w:rPr>
          <w:rFonts w:ascii="Markazi Text" w:eastAsia="Calibri" w:hAnsi="Markazi Text" w:cs="Markazi Text" w:hint="cs"/>
          <w:color w:val="000000"/>
          <w:sz w:val="30"/>
          <w:szCs w:val="30"/>
          <w:rtl/>
        </w:rPr>
        <w:t xml:space="preserve"> وفقاً </w:t>
      </w:r>
      <w:r w:rsidR="00C02820">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للقانون على الإيرادات النفطية لعام 2022</w:t>
      </w:r>
      <w:r w:rsidRPr="00517894">
        <w:rPr>
          <w:rFonts w:ascii="Markazi Text" w:eastAsia="Calibri" w:hAnsi="Markazi Text" w:cs="Markazi Text" w:hint="cs"/>
          <w:color w:val="000000"/>
          <w:sz w:val="30"/>
          <w:szCs w:val="30"/>
          <w:rtl/>
        </w:rPr>
        <w:t xml:space="preserve"> </w:t>
      </w:r>
      <w:r w:rsidR="00293703">
        <w:rPr>
          <w:rFonts w:ascii="Markazi Text" w:eastAsia="Calibri" w:hAnsi="Markazi Text" w:cs="Markazi Text" w:hint="cs"/>
          <w:color w:val="000000"/>
          <w:sz w:val="30"/>
          <w:szCs w:val="30"/>
          <w:rtl/>
          <w:lang w:bidi="ar-LY"/>
        </w:rPr>
        <w:t>.</w:t>
      </w:r>
    </w:p>
    <w:p w14:paraId="4C494C4B" w14:textId="6F3311E1" w:rsidR="004363AB" w:rsidRDefault="00B61EF4" w:rsidP="003B080F">
      <w:pPr>
        <w:bidi/>
        <w:spacing w:before="120" w:after="120" w:line="276" w:lineRule="auto"/>
        <w:jc w:val="both"/>
        <w:rPr>
          <w:rFonts w:ascii="Markazi Text" w:eastAsia="Calibri" w:hAnsi="Markazi Text" w:cs="Markazi Text"/>
          <w:color w:val="000000"/>
          <w:sz w:val="30"/>
          <w:szCs w:val="30"/>
          <w:rtl/>
        </w:rPr>
      </w:pPr>
      <w:r w:rsidRPr="00517894">
        <w:rPr>
          <w:rFonts w:ascii="Markazi Text" w:eastAsia="Calibri" w:hAnsi="Markazi Text" w:cs="Markazi Text"/>
          <w:color w:val="000000"/>
          <w:sz w:val="30"/>
          <w:szCs w:val="30"/>
        </w:rPr>
        <w:t xml:space="preserve">وجاء </w:t>
      </w:r>
      <w:r w:rsidR="00013103">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عن </w:t>
      </w:r>
      <w:r w:rsidR="00013103">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الحكومة المكلفة برئاسة </w:t>
      </w:r>
      <w:r w:rsidR="00C02820">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حماد</w:t>
      </w:r>
      <w:r w:rsidR="00C02820">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في بيان لها، أن الحجز سيطال الأموال المتعلقة بباب التنمية فقط دون </w:t>
      </w:r>
      <w:r w:rsidR="000B0E2C">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المساس ببند المرتبات مع استمرار الصرف على القطاعات الخدمية</w:t>
      </w:r>
      <w:r w:rsidRPr="00517894">
        <w:rPr>
          <w:rFonts w:ascii="Markazi Text" w:eastAsia="Calibri" w:hAnsi="Markazi Text" w:cs="Markazi Text" w:hint="cs"/>
          <w:color w:val="000000"/>
          <w:sz w:val="30"/>
          <w:szCs w:val="30"/>
          <w:rtl/>
        </w:rPr>
        <w:t xml:space="preserve"> </w:t>
      </w:r>
      <w:r w:rsidR="00DD714B" w:rsidRPr="00517894">
        <w:rPr>
          <w:rFonts w:ascii="Markazi Text" w:eastAsia="Calibri" w:hAnsi="Markazi Text" w:cs="Markazi Text"/>
          <w:color w:val="000000"/>
          <w:sz w:val="30"/>
          <w:szCs w:val="30"/>
        </w:rPr>
        <w:t>،</w:t>
      </w:r>
      <w:r w:rsidR="00DD714B">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وأكد "حماد" أن الحكومة ستلجأ للقضاء </w:t>
      </w:r>
      <w:r w:rsidR="000B0E2C">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لتعيين حارس قضائي على الأموال المحجوزة </w:t>
      </w:r>
      <w:r w:rsidR="000B0E2C">
        <w:rPr>
          <w:rFonts w:ascii="Markazi Text" w:eastAsia="Calibri" w:hAnsi="Markazi Text" w:cs="Markazi Text" w:hint="cs"/>
          <w:color w:val="000000"/>
          <w:sz w:val="30"/>
          <w:szCs w:val="30"/>
          <w:rtl/>
        </w:rPr>
        <w:t xml:space="preserve"> </w:t>
      </w:r>
      <w:r w:rsidR="00F770F9" w:rsidRPr="00517894">
        <w:rPr>
          <w:rFonts w:ascii="Markazi Text" w:eastAsia="Calibri" w:hAnsi="Markazi Text" w:cs="Markazi Text"/>
          <w:color w:val="000000"/>
          <w:sz w:val="30"/>
          <w:szCs w:val="30"/>
        </w:rPr>
        <w:t>،</w:t>
      </w:r>
      <w:r w:rsidR="00F770F9">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وأنها  سترفع </w:t>
      </w:r>
      <w:r w:rsidR="000B0E2C">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الراية الحمراء </w:t>
      </w:r>
      <w:r w:rsidR="000B0E2C">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إذا </w:t>
      </w:r>
      <w:r w:rsidR="000B0E2C">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لزم </w:t>
      </w:r>
      <w:r w:rsidR="000B0E2C">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الأمر، وتمنع تدفق النفط والغاز  وتعلن القوة القاهرة لحين استكمال الإجراءات</w:t>
      </w:r>
      <w:r w:rsidRPr="00517894">
        <w:rPr>
          <w:rFonts w:ascii="Markazi Text" w:eastAsia="Calibri" w:hAnsi="Markazi Text" w:cs="Markazi Text" w:hint="cs"/>
          <w:color w:val="000000"/>
          <w:sz w:val="30"/>
          <w:szCs w:val="30"/>
          <w:rtl/>
        </w:rPr>
        <w:t>.</w:t>
      </w:r>
    </w:p>
    <w:p w14:paraId="2EE03CD0" w14:textId="39DD43EF" w:rsidR="00B61EF4" w:rsidRPr="00517894" w:rsidRDefault="00B61EF4" w:rsidP="004363AB">
      <w:pPr>
        <w:bidi/>
        <w:spacing w:before="120" w:after="120" w:line="276" w:lineRule="auto"/>
        <w:jc w:val="both"/>
        <w:rPr>
          <w:rFonts w:ascii="Markazi Text" w:eastAsia="Calibri" w:hAnsi="Markazi Text" w:cs="Markazi Text"/>
          <w:color w:val="000000"/>
          <w:sz w:val="30"/>
          <w:szCs w:val="30"/>
        </w:rPr>
      </w:pPr>
      <w:r w:rsidRPr="00517894">
        <w:rPr>
          <w:rFonts w:ascii="Markazi Text" w:eastAsia="Calibri" w:hAnsi="Markazi Text" w:cs="Markazi Text"/>
          <w:color w:val="000000"/>
          <w:sz w:val="30"/>
          <w:szCs w:val="30"/>
        </w:rPr>
        <w:t xml:space="preserve">وعقب ذلك، أيد رئيس لجنة الطاقة والموارد الطبيعية بالبرلمان </w:t>
      </w:r>
      <w:r w:rsidR="001276AF">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عيسى العريبي</w:t>
      </w:r>
      <w:r w:rsidR="001276AF">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 حجز وزارة التخطيط والمالية بالحكومة المكلفة من قبلهم على إيرادات النفط لعام 2022 وما بعدها المقدرة بـ 130 مليار دينار</w:t>
      </w:r>
      <w:r w:rsidR="000E58B3">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وجاء في بيان للعريبي أن هذا الإجراء </w:t>
      </w:r>
      <w:r w:rsidR="00DD714B">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غرضه </w:t>
      </w:r>
      <w:r w:rsidR="00DD714B">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منع </w:t>
      </w:r>
      <w:r w:rsidR="00DD714B">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العبث</w:t>
      </w:r>
      <w:r w:rsidR="00DD714B">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 بالإيرادات وصرفها </w:t>
      </w:r>
      <w:r w:rsidR="00DD714B">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في غير الاتجاه والأصول الصحيحة </w:t>
      </w:r>
      <w:r w:rsidR="007F078C">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مراعاة للقانون رقم</w:t>
      </w:r>
      <w:r w:rsidR="007F078C">
        <w:rPr>
          <w:rFonts w:ascii="Markazi Text" w:eastAsia="Calibri" w:hAnsi="Markazi Text" w:cs="Markazi Text" w:hint="cs"/>
          <w:color w:val="000000"/>
          <w:sz w:val="30"/>
          <w:szCs w:val="30"/>
          <w:rtl/>
        </w:rPr>
        <w:t xml:space="preserve"> ( 152 )</w:t>
      </w:r>
      <w:r w:rsidRPr="00517894">
        <w:rPr>
          <w:rFonts w:ascii="Markazi Text" w:eastAsia="Calibri" w:hAnsi="Markazi Text" w:cs="Markazi Text"/>
          <w:color w:val="000000"/>
          <w:sz w:val="30"/>
          <w:szCs w:val="30"/>
        </w:rPr>
        <w:t xml:space="preserve"> لسنه 1970م </w:t>
      </w:r>
      <w:r w:rsidRPr="00517894">
        <w:rPr>
          <w:rFonts w:ascii="Markazi Text" w:eastAsia="Calibri" w:hAnsi="Markazi Text" w:cs="Markazi Text" w:hint="cs"/>
          <w:color w:val="000000"/>
          <w:sz w:val="30"/>
          <w:szCs w:val="30"/>
          <w:rtl/>
        </w:rPr>
        <w:t xml:space="preserve"> </w:t>
      </w:r>
      <w:r w:rsidR="007F078C" w:rsidRPr="00517894">
        <w:rPr>
          <w:rFonts w:ascii="Markazi Text" w:eastAsia="Calibri" w:hAnsi="Markazi Text" w:cs="Markazi Text"/>
          <w:color w:val="000000"/>
          <w:sz w:val="30"/>
          <w:szCs w:val="30"/>
        </w:rPr>
        <w:t>،</w:t>
      </w:r>
      <w:r w:rsidR="007F078C">
        <w:rPr>
          <w:rFonts w:ascii="Markazi Text" w:eastAsia="Calibri" w:hAnsi="Markazi Text" w:cs="Markazi Text" w:hint="cs"/>
          <w:color w:val="000000"/>
          <w:sz w:val="30"/>
          <w:szCs w:val="30"/>
          <w:rtl/>
        </w:rPr>
        <w:t xml:space="preserve"> </w:t>
      </w:r>
      <w:r w:rsidRPr="00517894">
        <w:rPr>
          <w:rFonts w:ascii="Markazi Text" w:eastAsia="Calibri" w:hAnsi="Markazi Text" w:cs="Markazi Text" w:hint="cs"/>
          <w:color w:val="000000"/>
          <w:sz w:val="30"/>
          <w:szCs w:val="30"/>
          <w:rtl/>
        </w:rPr>
        <w:t>واستناداً</w:t>
      </w:r>
      <w:r w:rsidRPr="00517894">
        <w:rPr>
          <w:rFonts w:ascii="Markazi Text" w:eastAsia="Calibri" w:hAnsi="Markazi Text" w:cs="Markazi Text"/>
          <w:color w:val="000000"/>
          <w:sz w:val="30"/>
          <w:szCs w:val="30"/>
        </w:rPr>
        <w:t>على نص المادة الثامنة من الإعلان الدستوري التي أقرت مبدأ التوزيع العادل للثروة، وفق البيان</w:t>
      </w:r>
      <w:r w:rsidRPr="00517894">
        <w:rPr>
          <w:rFonts w:ascii="Markazi Text" w:eastAsia="Calibri" w:hAnsi="Markazi Text" w:cs="Markazi Text" w:hint="cs"/>
          <w:color w:val="000000"/>
          <w:sz w:val="30"/>
          <w:szCs w:val="30"/>
          <w:rtl/>
        </w:rPr>
        <w:t>.</w:t>
      </w:r>
    </w:p>
    <w:p w14:paraId="6FADF9DB" w14:textId="77777777" w:rsidR="00F83E57" w:rsidRDefault="00B61EF4" w:rsidP="00B61EF4">
      <w:pPr>
        <w:bidi/>
        <w:spacing w:before="120" w:after="120" w:line="276" w:lineRule="auto"/>
        <w:jc w:val="both"/>
        <w:rPr>
          <w:rFonts w:ascii="Markazi Text" w:eastAsia="Calibri" w:hAnsi="Markazi Text" w:cs="Markazi Text"/>
          <w:color w:val="000000"/>
          <w:sz w:val="30"/>
          <w:szCs w:val="30"/>
          <w:rtl/>
        </w:rPr>
      </w:pPr>
      <w:r w:rsidRPr="00517894">
        <w:rPr>
          <w:rFonts w:ascii="Markazi Text" w:eastAsia="Calibri" w:hAnsi="Markazi Text" w:cs="Markazi Text"/>
          <w:color w:val="000000"/>
          <w:sz w:val="30"/>
          <w:szCs w:val="30"/>
        </w:rPr>
        <w:t xml:space="preserve">واستند رئيس لجنة الطاقة في مرجعيات الخطوة إلى </w:t>
      </w:r>
      <w:r w:rsidR="00F83E57">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قرار مجلس </w:t>
      </w:r>
      <w:r w:rsidR="00F83E57">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النواب رقم</w:t>
      </w:r>
      <w:r w:rsidR="00F83E57">
        <w:rPr>
          <w:rFonts w:ascii="Markazi Text" w:eastAsia="Calibri" w:hAnsi="Markazi Text" w:cs="Markazi Text" w:hint="cs"/>
          <w:color w:val="000000"/>
          <w:sz w:val="30"/>
          <w:szCs w:val="30"/>
          <w:rtl/>
        </w:rPr>
        <w:t xml:space="preserve"> ( 49 )</w:t>
      </w:r>
      <w:r w:rsidRPr="00517894">
        <w:rPr>
          <w:rFonts w:ascii="Markazi Text" w:eastAsia="Calibri" w:hAnsi="Markazi Text" w:cs="Markazi Text"/>
          <w:color w:val="000000"/>
          <w:sz w:val="30"/>
          <w:szCs w:val="30"/>
        </w:rPr>
        <w:t xml:space="preserve"> لسنة 2023م </w:t>
      </w:r>
      <w:r w:rsidR="00F83E57">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بشأن تشكيل لجنة برئاسة رئيس المؤسسة الوطنية للنفط لإعادة هيكلة الميزانيات وتنفيذها، حسب البيان</w:t>
      </w:r>
      <w:r w:rsidRPr="00517894">
        <w:rPr>
          <w:rFonts w:ascii="Markazi Text" w:eastAsia="Calibri" w:hAnsi="Markazi Text" w:cs="Markazi Text" w:hint="cs"/>
          <w:color w:val="000000"/>
          <w:sz w:val="30"/>
          <w:szCs w:val="30"/>
          <w:rtl/>
        </w:rPr>
        <w:t>.</w:t>
      </w:r>
    </w:p>
    <w:p w14:paraId="41D8AF81" w14:textId="5AFA00C7" w:rsidR="00D75339" w:rsidRDefault="00B61EF4" w:rsidP="00D75339">
      <w:pPr>
        <w:bidi/>
        <w:spacing w:before="120" w:after="120" w:line="276" w:lineRule="auto"/>
        <w:jc w:val="both"/>
        <w:rPr>
          <w:rFonts w:ascii="Markazi Text" w:eastAsia="Calibri" w:hAnsi="Markazi Text" w:cs="Markazi Text"/>
          <w:color w:val="000000"/>
          <w:sz w:val="30"/>
          <w:szCs w:val="30"/>
          <w:rtl/>
        </w:rPr>
      </w:pPr>
      <w:r w:rsidRPr="00517894">
        <w:rPr>
          <w:rFonts w:ascii="Markazi Text" w:eastAsia="Calibri" w:hAnsi="Markazi Text" w:cs="Markazi Text"/>
          <w:color w:val="000000"/>
          <w:sz w:val="30"/>
          <w:szCs w:val="30"/>
        </w:rPr>
        <w:t xml:space="preserve">ونقل البيان عن العريبي دعمه </w:t>
      </w:r>
      <w:r w:rsidR="00F554E7">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لخطوات الحكومة </w:t>
      </w:r>
      <w:r w:rsidR="00F554E7">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المكلفة من البرلمان بشأن الإجراءات المتخذة من أجل ما وصفه </w:t>
      </w:r>
      <w:r w:rsidR="00F554E7">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بالوصول </w:t>
      </w:r>
      <w:r w:rsidR="00F554E7">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إلى </w:t>
      </w:r>
      <w:r w:rsidR="00F554E7">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توزيع عادل للثروة على أبناء الشعب الليبي كافة</w:t>
      </w:r>
      <w:r w:rsidRPr="00517894">
        <w:rPr>
          <w:rFonts w:ascii="Markazi Text" w:eastAsia="Calibri" w:hAnsi="Markazi Text" w:cs="Markazi Text" w:hint="cs"/>
          <w:color w:val="000000"/>
          <w:sz w:val="30"/>
          <w:szCs w:val="30"/>
          <w:rtl/>
        </w:rPr>
        <w:t xml:space="preserve"> </w:t>
      </w:r>
      <w:r w:rsidR="00F554E7" w:rsidRPr="00517894">
        <w:rPr>
          <w:rFonts w:ascii="Markazi Text" w:eastAsia="Calibri" w:hAnsi="Markazi Text" w:cs="Markazi Text"/>
          <w:color w:val="000000"/>
          <w:sz w:val="30"/>
          <w:szCs w:val="30"/>
        </w:rPr>
        <w:t>،</w:t>
      </w:r>
      <w:r w:rsidR="00F554E7">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وعقب ذلك، جمع لقاء رئيس الحكومة المكلفة </w:t>
      </w:r>
      <w:r w:rsidR="00F554E7">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أسامة حماد برئيس المؤسسة الوطنية للنفط</w:t>
      </w:r>
      <w:r w:rsidR="00234ED6">
        <w:rPr>
          <w:rFonts w:ascii="Markazi Text" w:eastAsia="Calibri" w:hAnsi="Markazi Text" w:cs="Markazi Text"/>
          <w:color w:val="000000"/>
          <w:sz w:val="30"/>
          <w:szCs w:val="30"/>
          <w:rtl/>
        </w:rPr>
        <w:t xml:space="preserve">   </w:t>
      </w:r>
      <w:r w:rsidR="00F554E7">
        <w:rPr>
          <w:rFonts w:ascii="Markazi Text" w:eastAsia="Calibri" w:hAnsi="Markazi Text" w:cs="Markazi Text" w:hint="cs"/>
          <w:color w:val="000000"/>
          <w:sz w:val="30"/>
          <w:szCs w:val="30"/>
          <w:rtl/>
        </w:rPr>
        <w:t xml:space="preserve">" فرحات </w:t>
      </w:r>
      <w:r w:rsidRPr="00517894">
        <w:rPr>
          <w:rFonts w:ascii="Markazi Text" w:eastAsia="Calibri" w:hAnsi="Markazi Text" w:cs="Markazi Text"/>
          <w:color w:val="000000"/>
          <w:sz w:val="30"/>
          <w:szCs w:val="30"/>
        </w:rPr>
        <w:t xml:space="preserve"> بن قدارة"، الأمر الذي يعد </w:t>
      </w:r>
      <w:r w:rsidRPr="00517894">
        <w:rPr>
          <w:rFonts w:ascii="Markazi Text" w:eastAsia="Calibri" w:hAnsi="Markazi Text" w:cs="Markazi Text" w:hint="cs"/>
          <w:color w:val="000000"/>
          <w:sz w:val="30"/>
          <w:szCs w:val="30"/>
          <w:rtl/>
        </w:rPr>
        <w:t xml:space="preserve"> غريباً</w:t>
      </w:r>
      <w:r w:rsidR="005010A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في</w:t>
      </w:r>
      <w:r w:rsidR="005010A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 ظاهره، حيث تتبع مؤسسة النفط حكومة الوحدة الوطنية </w:t>
      </w:r>
      <w:r w:rsidR="005010A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التي يرأسها "عبد الحميد الدبيبة"، وهو </w:t>
      </w:r>
      <w:r w:rsidR="005010A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نفسه الذي جاء بـ</w:t>
      </w:r>
      <w:r w:rsidR="005010A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بن قدارة </w:t>
      </w:r>
      <w:r w:rsidRPr="00517894">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خلال</w:t>
      </w:r>
      <w:r w:rsidR="007B7B71">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 </w:t>
      </w:r>
      <w:r w:rsidR="007B7B71">
        <w:rPr>
          <w:rFonts w:ascii="Markazi Text" w:eastAsia="Calibri" w:hAnsi="Markazi Text" w:cs="Markazi Text" w:hint="cs"/>
          <w:color w:val="000000"/>
          <w:sz w:val="30"/>
          <w:szCs w:val="30"/>
          <w:rtl/>
        </w:rPr>
        <w:t>الأشهر الماضية</w:t>
      </w:r>
      <w:r w:rsidR="00D75339">
        <w:rPr>
          <w:rFonts w:ascii="Markazi Text" w:eastAsia="Calibri" w:hAnsi="Markazi Text" w:cs="Markazi Text" w:hint="cs"/>
          <w:color w:val="000000"/>
          <w:sz w:val="30"/>
          <w:szCs w:val="30"/>
          <w:rtl/>
        </w:rPr>
        <w:t>.</w:t>
      </w:r>
      <w:r w:rsidR="007B7B71">
        <w:rPr>
          <w:rFonts w:ascii="Markazi Text" w:eastAsia="Calibri" w:hAnsi="Markazi Text" w:cs="Markazi Text" w:hint="cs"/>
          <w:color w:val="000000"/>
          <w:sz w:val="30"/>
          <w:szCs w:val="30"/>
          <w:rtl/>
        </w:rPr>
        <w:t xml:space="preserve"> </w:t>
      </w:r>
    </w:p>
    <w:p w14:paraId="1E0178DD" w14:textId="77777777" w:rsidR="00EF7C72" w:rsidRDefault="00B61EF4" w:rsidP="00D75339">
      <w:pPr>
        <w:bidi/>
        <w:spacing w:before="120" w:after="120" w:line="276" w:lineRule="auto"/>
        <w:jc w:val="both"/>
        <w:rPr>
          <w:rFonts w:ascii="Markazi Text" w:eastAsia="Calibri" w:hAnsi="Markazi Text" w:cs="Markazi Text"/>
          <w:color w:val="000000"/>
          <w:sz w:val="30"/>
          <w:szCs w:val="30"/>
          <w:rtl/>
        </w:rPr>
      </w:pPr>
      <w:r w:rsidRPr="00517894">
        <w:rPr>
          <w:rFonts w:ascii="Markazi Text" w:eastAsia="Calibri" w:hAnsi="Markazi Text" w:cs="Markazi Text"/>
          <w:color w:val="000000"/>
          <w:sz w:val="30"/>
          <w:szCs w:val="30"/>
        </w:rPr>
        <w:t>لقاء "حماد" و</w:t>
      </w:r>
      <w:r w:rsidR="00B07325">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بن قدارة" </w:t>
      </w:r>
      <w:r w:rsidR="00B07325">
        <w:rPr>
          <w:rFonts w:ascii="Markazi Text" w:eastAsia="Calibri" w:hAnsi="Markazi Text" w:cs="Markazi Text" w:hint="cs"/>
          <w:color w:val="000000"/>
          <w:sz w:val="30"/>
          <w:szCs w:val="30"/>
          <w:rtl/>
        </w:rPr>
        <w:t xml:space="preserve"> "  </w:t>
      </w:r>
      <w:r w:rsidRPr="00517894">
        <w:rPr>
          <w:rFonts w:ascii="Markazi Text" w:eastAsia="Calibri" w:hAnsi="Markazi Text" w:cs="Markazi Text"/>
          <w:color w:val="000000"/>
          <w:sz w:val="30"/>
          <w:szCs w:val="30"/>
        </w:rPr>
        <w:t xml:space="preserve">لم يقف عند هذا الحد، إذ أعلن </w:t>
      </w:r>
      <w:r w:rsidR="00B07325">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الطرفان </w:t>
      </w:r>
      <w:r w:rsidR="00B07325">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أنهما ناقشا مبدأ </w:t>
      </w:r>
      <w:r w:rsidR="006B277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التوزيع العادل</w:t>
      </w:r>
      <w:r w:rsidR="006B277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 للثروة </w:t>
      </w:r>
      <w:r w:rsidR="006B277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ما يفيد</w:t>
      </w:r>
      <w:r w:rsidRPr="00517894">
        <w:rPr>
          <w:rFonts w:ascii="Markazi Text" w:eastAsia="Calibri" w:hAnsi="Markazi Text" w:cs="Markazi Text" w:hint="cs"/>
          <w:color w:val="000000"/>
          <w:sz w:val="30"/>
          <w:szCs w:val="30"/>
          <w:rtl/>
        </w:rPr>
        <w:t xml:space="preserve"> ضمنياً</w:t>
      </w:r>
      <w:r w:rsidRPr="00517894">
        <w:rPr>
          <w:rFonts w:ascii="Markazi Text" w:eastAsia="Calibri" w:hAnsi="Markazi Text" w:cs="Markazi Text"/>
          <w:color w:val="000000"/>
          <w:sz w:val="30"/>
          <w:szCs w:val="30"/>
        </w:rPr>
        <w:t xml:space="preserve">، </w:t>
      </w:r>
      <w:r w:rsidR="006B277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بأن "بن قدارة</w:t>
      </w:r>
      <w:r w:rsidR="005329DD">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 </w:t>
      </w:r>
      <w:r w:rsidR="006B2776">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يؤيد إجراءات حجز </w:t>
      </w:r>
      <w:r w:rsidR="005329DD">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الإيرادات </w:t>
      </w:r>
      <w:r w:rsidR="005329DD">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النفطية </w:t>
      </w:r>
      <w:r w:rsidR="005329DD">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التي أعلن </w:t>
      </w:r>
      <w:r w:rsidR="005329DD">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عنها "حماد </w:t>
      </w:r>
      <w:r w:rsidR="005329DD">
        <w:rPr>
          <w:rFonts w:ascii="Markazi Text" w:eastAsia="Calibri" w:hAnsi="Markazi Text" w:cs="Markazi Text" w:hint="cs"/>
          <w:color w:val="000000"/>
          <w:sz w:val="30"/>
          <w:szCs w:val="30"/>
          <w:rtl/>
        </w:rPr>
        <w:t xml:space="preserve"> "  </w:t>
      </w:r>
      <w:r w:rsidRPr="00517894">
        <w:rPr>
          <w:rFonts w:ascii="Markazi Text" w:eastAsia="Calibri" w:hAnsi="Markazi Text" w:cs="Markazi Text"/>
          <w:color w:val="000000"/>
          <w:sz w:val="30"/>
          <w:szCs w:val="30"/>
        </w:rPr>
        <w:t xml:space="preserve">قبل اللقاء </w:t>
      </w:r>
      <w:r w:rsidR="005329DD">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بنحو </w:t>
      </w:r>
      <w:r w:rsidR="005329DD">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يومين</w:t>
      </w:r>
      <w:r w:rsidRPr="00517894">
        <w:rPr>
          <w:rFonts w:ascii="Markazi Text" w:eastAsia="Calibri" w:hAnsi="Markazi Text" w:cs="Markazi Text" w:hint="cs"/>
          <w:color w:val="000000"/>
          <w:sz w:val="30"/>
          <w:szCs w:val="30"/>
          <w:rtl/>
        </w:rPr>
        <w:t xml:space="preserve"> </w:t>
      </w:r>
      <w:r w:rsidR="00EF7C72">
        <w:rPr>
          <w:rFonts w:ascii="Markazi Text" w:eastAsia="Calibri" w:hAnsi="Markazi Text" w:cs="Markazi Text" w:hint="cs"/>
          <w:color w:val="000000"/>
          <w:sz w:val="30"/>
          <w:szCs w:val="30"/>
          <w:rtl/>
        </w:rPr>
        <w:t>.</w:t>
      </w:r>
    </w:p>
    <w:p w14:paraId="500222DA" w14:textId="254D9971" w:rsidR="00897723" w:rsidRPr="007B7B71" w:rsidRDefault="005329DD" w:rsidP="00146F25">
      <w:pPr>
        <w:bidi/>
        <w:spacing w:before="120" w:after="120" w:line="276" w:lineRule="auto"/>
        <w:jc w:val="both"/>
        <w:rPr>
          <w:rFonts w:ascii="Markazi Text" w:eastAsia="Calibri" w:hAnsi="Markazi Text" w:cs="Markazi Text"/>
          <w:color w:val="000000"/>
          <w:sz w:val="30"/>
          <w:szCs w:val="30"/>
          <w:rtl/>
        </w:rPr>
      </w:pPr>
      <w:r>
        <w:rPr>
          <w:rFonts w:ascii="Markazi Text" w:eastAsia="Calibri" w:hAnsi="Markazi Text" w:cs="Markazi Text" w:hint="cs"/>
          <w:color w:val="000000"/>
          <w:sz w:val="30"/>
          <w:szCs w:val="30"/>
          <w:rtl/>
        </w:rPr>
        <w:lastRenderedPageBreak/>
        <w:t xml:space="preserve"> </w:t>
      </w:r>
      <w:r w:rsidR="002523F3">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هذا </w:t>
      </w:r>
      <w:r w:rsidR="00EF7C72">
        <w:rPr>
          <w:rFonts w:ascii="Markazi Text" w:eastAsia="Calibri" w:hAnsi="Markazi Text" w:cs="Markazi Text" w:hint="cs"/>
          <w:color w:val="000000"/>
          <w:sz w:val="30"/>
          <w:szCs w:val="30"/>
          <w:rtl/>
        </w:rPr>
        <w:t xml:space="preserve">  وقد </w:t>
      </w:r>
      <w:r w:rsidR="00B61EF4" w:rsidRPr="00517894">
        <w:rPr>
          <w:rFonts w:ascii="Markazi Text" w:eastAsia="Calibri" w:hAnsi="Markazi Text" w:cs="Markazi Text"/>
          <w:color w:val="000000"/>
          <w:sz w:val="30"/>
          <w:szCs w:val="30"/>
        </w:rPr>
        <w:t xml:space="preserve">وأشرنا في ورقات أسبوعية </w:t>
      </w:r>
      <w:r w:rsidR="00EF7C72">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سابقة أن "بن قدارة </w:t>
      </w:r>
      <w:r w:rsidR="002523F3">
        <w:rPr>
          <w:rFonts w:ascii="Markazi Text" w:eastAsia="Calibri" w:hAnsi="Markazi Text" w:cs="Markazi Text" w:hint="cs"/>
          <w:color w:val="000000"/>
          <w:sz w:val="30"/>
          <w:szCs w:val="30"/>
          <w:rtl/>
        </w:rPr>
        <w:t xml:space="preserve"> "  </w:t>
      </w:r>
      <w:r w:rsidR="00B61EF4" w:rsidRPr="00517894">
        <w:rPr>
          <w:rFonts w:ascii="Markazi Text" w:eastAsia="Calibri" w:hAnsi="Markazi Text" w:cs="Markazi Text"/>
          <w:color w:val="000000"/>
          <w:sz w:val="30"/>
          <w:szCs w:val="30"/>
        </w:rPr>
        <w:t xml:space="preserve">إنما أتى من رحم </w:t>
      </w:r>
      <w:r w:rsidR="002523F3">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قيادة الرجمة حيث يعد ضمن </w:t>
      </w:r>
      <w:r w:rsidR="002523F3">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مؤيديها</w:t>
      </w:r>
      <w:r w:rsidR="00B61EF4" w:rsidRPr="00517894">
        <w:rPr>
          <w:rFonts w:ascii="Markazi Text" w:eastAsia="Calibri" w:hAnsi="Markazi Text" w:cs="Markazi Text" w:hint="cs"/>
          <w:color w:val="000000"/>
          <w:sz w:val="30"/>
          <w:szCs w:val="30"/>
          <w:rtl/>
        </w:rPr>
        <w:t xml:space="preserve"> </w:t>
      </w:r>
      <w:r w:rsidR="002523F3">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والداعمين لها، </w:t>
      </w:r>
      <w:r w:rsidR="00EF7C72">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وقد كشفت الصحيفة </w:t>
      </w:r>
      <w:r w:rsidR="005E5C15">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الاستخباراتية </w:t>
      </w:r>
      <w:r w:rsidR="005E5C15">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الفرنسية </w:t>
      </w:r>
      <w:r w:rsidR="002523F3">
        <w:rPr>
          <w:rFonts w:ascii="Markazi Text" w:eastAsia="Calibri" w:hAnsi="Markazi Text" w:cs="Markazi Text" w:hint="cs"/>
          <w:color w:val="000000"/>
          <w:sz w:val="30"/>
          <w:szCs w:val="30"/>
          <w:rtl/>
        </w:rPr>
        <w:t xml:space="preserve">  </w:t>
      </w:r>
      <w:r w:rsidR="005E5C15">
        <w:rPr>
          <w:rFonts w:ascii="Markazi Text" w:eastAsia="Calibri" w:hAnsi="Markazi Text" w:cs="Markazi Text" w:hint="cs"/>
          <w:color w:val="000000"/>
          <w:sz w:val="30"/>
          <w:szCs w:val="30"/>
          <w:rtl/>
        </w:rPr>
        <w:t>" أفريكا انتلجنس "</w:t>
      </w:r>
      <w:r w:rsidR="00B61EF4" w:rsidRPr="00517894">
        <w:rPr>
          <w:rFonts w:ascii="Markazi Text" w:eastAsia="Calibri" w:hAnsi="Markazi Text" w:cs="Markazi Text"/>
          <w:color w:val="000000"/>
          <w:sz w:val="30"/>
          <w:szCs w:val="30"/>
        </w:rPr>
        <w:t xml:space="preserve"> </w:t>
      </w:r>
      <w:r w:rsidR="00B61EF4" w:rsidRPr="00517894">
        <w:rPr>
          <w:rFonts w:ascii="Markazi Text" w:eastAsia="Calibri" w:hAnsi="Markazi Text" w:cs="Markazi Text" w:hint="cs"/>
          <w:color w:val="000000"/>
          <w:sz w:val="30"/>
          <w:szCs w:val="30"/>
          <w:rtl/>
        </w:rPr>
        <w:t xml:space="preserve"> مؤخراً</w:t>
      </w:r>
      <w:r w:rsidR="005E5C15">
        <w:rPr>
          <w:rFonts w:ascii="Markazi Text" w:eastAsia="Calibri" w:hAnsi="Markazi Text" w:cs="Markazi Text" w:hint="cs"/>
          <w:color w:val="000000"/>
          <w:sz w:val="30"/>
          <w:szCs w:val="30"/>
          <w:rtl/>
        </w:rPr>
        <w:t xml:space="preserve">  </w:t>
      </w:r>
      <w:r w:rsidR="00190CB1">
        <w:rPr>
          <w:rFonts w:ascii="Markazi Text" w:eastAsia="Calibri" w:hAnsi="Markazi Text" w:cs="Markazi Text" w:hint="cs"/>
          <w:color w:val="000000"/>
          <w:sz w:val="30"/>
          <w:szCs w:val="30"/>
          <w:rtl/>
        </w:rPr>
        <w:t xml:space="preserve">أن </w:t>
      </w:r>
      <w:r w:rsidR="00EF7C72">
        <w:rPr>
          <w:rFonts w:ascii="Markazi Text" w:eastAsia="Calibri" w:hAnsi="Markazi Text" w:cs="Markazi Text" w:hint="cs"/>
          <w:color w:val="000000"/>
          <w:sz w:val="30"/>
          <w:szCs w:val="30"/>
          <w:rtl/>
        </w:rPr>
        <w:t xml:space="preserve">بن قدارة </w:t>
      </w:r>
      <w:r w:rsidR="00190CB1">
        <w:rPr>
          <w:rFonts w:ascii="Markazi Text" w:eastAsia="Calibri" w:hAnsi="Markazi Text" w:cs="Markazi Text" w:hint="cs"/>
          <w:color w:val="000000"/>
          <w:sz w:val="30"/>
          <w:szCs w:val="30"/>
          <w:rtl/>
        </w:rPr>
        <w:t>قام</w:t>
      </w:r>
      <w:r w:rsidR="00B61EF4" w:rsidRPr="00517894">
        <w:rPr>
          <w:rFonts w:ascii="Markazi Text" w:eastAsia="Calibri" w:hAnsi="Markazi Text" w:cs="Markazi Text"/>
          <w:color w:val="000000"/>
          <w:sz w:val="30"/>
          <w:szCs w:val="30"/>
        </w:rPr>
        <w:t xml:space="preserve"> بتعيين </w:t>
      </w:r>
      <w:r w:rsidR="00190CB1">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موالين لـ</w:t>
      </w:r>
      <w:r w:rsidR="005E5C15">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حفتر </w:t>
      </w:r>
      <w:r w:rsidR="005E5C15">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على رأس مؤسسات وشركات نفطية مهمة </w:t>
      </w:r>
      <w:r w:rsidR="00F66591">
        <w:rPr>
          <w:rFonts w:ascii="Markazi Text" w:eastAsia="Calibri" w:hAnsi="Markazi Text" w:cs="Markazi Text" w:hint="cs"/>
          <w:color w:val="000000"/>
          <w:sz w:val="30"/>
          <w:szCs w:val="30"/>
          <w:rtl/>
        </w:rPr>
        <w:t xml:space="preserve"> </w:t>
      </w:r>
      <w:r w:rsidR="00972A85" w:rsidRPr="00517894">
        <w:rPr>
          <w:rFonts w:ascii="Markazi Text" w:eastAsia="Calibri" w:hAnsi="Markazi Text" w:cs="Markazi Text"/>
          <w:color w:val="000000"/>
          <w:sz w:val="30"/>
          <w:szCs w:val="30"/>
        </w:rPr>
        <w:t>،</w:t>
      </w:r>
      <w:r w:rsidR="00972A85">
        <w:rPr>
          <w:rFonts w:ascii="Markazi Text" w:eastAsia="Calibri" w:hAnsi="Markazi Text" w:cs="Markazi Text" w:hint="cs"/>
          <w:color w:val="000000"/>
          <w:sz w:val="30"/>
          <w:szCs w:val="30"/>
          <w:rtl/>
        </w:rPr>
        <w:t xml:space="preserve"> علما بإن </w:t>
      </w:r>
      <w:r w:rsidR="00B61EF4" w:rsidRPr="00517894">
        <w:rPr>
          <w:rFonts w:ascii="Markazi Text" w:eastAsia="Calibri" w:hAnsi="Markazi Text" w:cs="Markazi Text"/>
          <w:color w:val="000000"/>
          <w:sz w:val="30"/>
          <w:szCs w:val="30"/>
        </w:rPr>
        <w:t>تعيين بن قدارة</w:t>
      </w:r>
      <w:r w:rsidR="005E5C15">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 </w:t>
      </w:r>
      <w:r w:rsidR="00972A85">
        <w:rPr>
          <w:rFonts w:ascii="Markazi Text" w:eastAsia="Calibri" w:hAnsi="Markazi Text" w:cs="Markazi Text" w:hint="cs"/>
          <w:color w:val="000000"/>
          <w:sz w:val="30"/>
          <w:szCs w:val="30"/>
          <w:rtl/>
        </w:rPr>
        <w:t xml:space="preserve">جاء </w:t>
      </w:r>
      <w:r w:rsidR="00B61EF4" w:rsidRPr="00517894">
        <w:rPr>
          <w:rFonts w:ascii="Markazi Text" w:eastAsia="Calibri" w:hAnsi="Markazi Text" w:cs="Markazi Text"/>
          <w:color w:val="000000"/>
          <w:sz w:val="30"/>
          <w:szCs w:val="30"/>
        </w:rPr>
        <w:t>كصفقة سرية بين حفتر</w:t>
      </w:r>
      <w:r w:rsidR="00F66591">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و</w:t>
      </w:r>
      <w:r w:rsidR="00F66591">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الدبيبة</w:t>
      </w:r>
      <w:r w:rsidR="00F66591">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لتحقيق مصالح الطرفين، لكن ظهور </w:t>
      </w:r>
      <w:r w:rsidR="00AA0DD8">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بن قدارة</w:t>
      </w:r>
      <w:r w:rsidR="00AA0DD8">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مع حماد </w:t>
      </w:r>
      <w:r w:rsidR="00AA0DD8">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في اللقاء الذي</w:t>
      </w:r>
      <w:r w:rsidR="00AA0DD8">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تحدثنا عنه </w:t>
      </w:r>
      <w:r w:rsidR="00972A85">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ربما </w:t>
      </w:r>
      <w:r w:rsidR="00972A85">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يكون </w:t>
      </w:r>
      <w:r w:rsidR="00972A85">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بداية خروج </w:t>
      </w:r>
      <w:r w:rsidR="00AA0DD8">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بن قدارة</w:t>
      </w:r>
      <w:r w:rsidR="00AA0DD8">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عن عباءة </w:t>
      </w:r>
      <w:r w:rsidR="00AA0DD8">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الدبيبة</w:t>
      </w:r>
      <w:r w:rsidR="00AA0DD8">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 </w:t>
      </w:r>
      <w:r w:rsidR="00AA0DD8" w:rsidRPr="00517894">
        <w:rPr>
          <w:rFonts w:ascii="Markazi Text" w:eastAsia="Calibri" w:hAnsi="Markazi Text" w:cs="Markazi Text"/>
          <w:color w:val="000000"/>
          <w:sz w:val="30"/>
          <w:szCs w:val="30"/>
        </w:rPr>
        <w:t>،</w:t>
      </w:r>
      <w:r w:rsidR="00AA0DD8">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ومن ثم </w:t>
      </w:r>
      <w:r w:rsidR="00962EC1">
        <w:rPr>
          <w:rFonts w:ascii="Markazi Text" w:eastAsia="Calibri" w:hAnsi="Markazi Text" w:cs="Markazi Text" w:hint="cs"/>
          <w:color w:val="000000"/>
          <w:sz w:val="30"/>
          <w:szCs w:val="30"/>
          <w:rtl/>
        </w:rPr>
        <w:t xml:space="preserve"> ربما </w:t>
      </w:r>
      <w:r w:rsidR="00B61EF4" w:rsidRPr="00517894">
        <w:rPr>
          <w:rFonts w:ascii="Markazi Text" w:eastAsia="Calibri" w:hAnsi="Markazi Text" w:cs="Markazi Text"/>
          <w:color w:val="000000"/>
          <w:sz w:val="30"/>
          <w:szCs w:val="30"/>
        </w:rPr>
        <w:t xml:space="preserve">فشل </w:t>
      </w:r>
      <w:r w:rsidR="00484B23">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 xml:space="preserve">التقارب بين </w:t>
      </w:r>
      <w:r w:rsidR="00A95769">
        <w:rPr>
          <w:rFonts w:ascii="Markazi Text" w:eastAsia="Calibri" w:hAnsi="Markazi Text" w:cs="Markazi Text" w:hint="cs"/>
          <w:color w:val="000000"/>
          <w:sz w:val="30"/>
          <w:szCs w:val="30"/>
          <w:rtl/>
        </w:rPr>
        <w:t xml:space="preserve"> </w:t>
      </w:r>
      <w:r w:rsidR="00B61EF4" w:rsidRPr="00517894">
        <w:rPr>
          <w:rFonts w:ascii="Markazi Text" w:eastAsia="Calibri" w:hAnsi="Markazi Text" w:cs="Markazi Text"/>
          <w:color w:val="000000"/>
          <w:sz w:val="30"/>
          <w:szCs w:val="30"/>
        </w:rPr>
        <w:t>الدبيبة و</w:t>
      </w:r>
      <w:r w:rsidR="00B61EF4" w:rsidRPr="00517894">
        <w:rPr>
          <w:rFonts w:ascii="Markazi Text" w:eastAsia="Calibri" w:hAnsi="Markazi Text" w:cs="Markazi Text" w:hint="cs"/>
          <w:color w:val="000000"/>
          <w:sz w:val="30"/>
          <w:szCs w:val="30"/>
          <w:rtl/>
        </w:rPr>
        <w:t>حفتر.</w:t>
      </w:r>
    </w:p>
    <w:p w14:paraId="1CEBFF5E" w14:textId="77777777" w:rsidR="00B61EF4" w:rsidRPr="00B61EF4" w:rsidRDefault="00B61EF4" w:rsidP="00B61EF4">
      <w:pPr>
        <w:pStyle w:val="ListParagraph"/>
        <w:numPr>
          <w:ilvl w:val="0"/>
          <w:numId w:val="38"/>
        </w:numPr>
        <w:bidi/>
        <w:spacing w:before="120" w:after="120" w:line="276" w:lineRule="auto"/>
        <w:jc w:val="both"/>
        <w:rPr>
          <w:rFonts w:ascii="Markazi Text" w:eastAsia="Calibri" w:hAnsi="Markazi Text" w:cs="Markazi Text"/>
          <w:b/>
          <w:bCs/>
          <w:color w:val="000000"/>
          <w:sz w:val="30"/>
          <w:szCs w:val="30"/>
          <w:rtl/>
        </w:rPr>
      </w:pPr>
      <w:r w:rsidRPr="00B61EF4">
        <w:rPr>
          <w:rFonts w:ascii="Markazi Text" w:eastAsia="Calibri" w:hAnsi="Markazi Text" w:cs="Markazi Text"/>
          <w:b/>
          <w:bCs/>
          <w:color w:val="004DBB"/>
          <w:sz w:val="30"/>
          <w:szCs w:val="30"/>
        </w:rPr>
        <w:t>تقارب بين بنكي ليبيا ومصر المركزيين</w:t>
      </w:r>
    </w:p>
    <w:p w14:paraId="3E663BC7" w14:textId="4B3B810B" w:rsidR="00627E13" w:rsidRDefault="00B61EF4" w:rsidP="00627E13">
      <w:pPr>
        <w:bidi/>
        <w:spacing w:before="120" w:after="120" w:line="276" w:lineRule="auto"/>
        <w:jc w:val="both"/>
        <w:rPr>
          <w:rFonts w:ascii="Markazi Text" w:eastAsia="Calibri" w:hAnsi="Markazi Text" w:cs="Markazi Text"/>
          <w:color w:val="000000"/>
          <w:sz w:val="30"/>
          <w:szCs w:val="30"/>
          <w:rtl/>
        </w:rPr>
      </w:pPr>
      <w:r w:rsidRPr="00517894">
        <w:rPr>
          <w:rFonts w:ascii="Markazi Text" w:eastAsia="Calibri" w:hAnsi="Markazi Text" w:cs="Markazi Text"/>
          <w:color w:val="000000"/>
          <w:sz w:val="30"/>
          <w:szCs w:val="30"/>
        </w:rPr>
        <w:t xml:space="preserve">كشف تقرير للبنك المصري المركزي تلقيه وديعة ليبية بقيمة 700 مليون دولار </w:t>
      </w:r>
      <w:r w:rsidR="00F86F72">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وبعد أيام من صدور التقرير زار محافظ مصرف ليبيا المركزي "الصديق الكبير </w:t>
      </w:r>
      <w:r w:rsidR="00F86F72">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نظيره المصري "حسن عبد الله </w:t>
      </w:r>
      <w:r w:rsidR="00935D80">
        <w:rPr>
          <w:rFonts w:ascii="Markazi Text" w:eastAsia="Calibri" w:hAnsi="Markazi Text" w:cs="Markazi Text" w:hint="cs"/>
          <w:color w:val="000000"/>
          <w:sz w:val="30"/>
          <w:szCs w:val="30"/>
          <w:rtl/>
        </w:rPr>
        <w:t xml:space="preserve"> " </w:t>
      </w:r>
      <w:r w:rsidRPr="00517894">
        <w:rPr>
          <w:rFonts w:ascii="Markazi Text" w:eastAsia="Calibri" w:hAnsi="Markazi Text" w:cs="Markazi Text"/>
          <w:color w:val="000000"/>
          <w:sz w:val="30"/>
          <w:szCs w:val="30"/>
        </w:rPr>
        <w:t>في العاصمة المصرية القاهرة</w:t>
      </w:r>
      <w:r w:rsidRPr="00517894">
        <w:rPr>
          <w:rFonts w:ascii="Markazi Text" w:eastAsia="Calibri" w:hAnsi="Markazi Text" w:cs="Markazi Text" w:hint="cs"/>
          <w:color w:val="000000"/>
          <w:sz w:val="30"/>
          <w:szCs w:val="30"/>
          <w:rtl/>
        </w:rPr>
        <w:t>.</w:t>
      </w:r>
      <w:r w:rsidRPr="00517894">
        <w:rPr>
          <w:rFonts w:ascii="Markazi Text" w:eastAsia="Calibri" w:hAnsi="Markazi Text" w:cs="Markazi Text"/>
          <w:color w:val="000000"/>
          <w:sz w:val="30"/>
          <w:szCs w:val="30"/>
        </w:rPr>
        <w:br/>
        <w:t>ووفق</w:t>
      </w:r>
      <w:r w:rsidR="00935D80">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 الإعلان الرسمي، بحث الطرفان ملف التحويلات المصرفية </w:t>
      </w:r>
      <w:r w:rsidR="00935D80">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للعمالة </w:t>
      </w:r>
      <w:r w:rsidR="00935D80">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المصرية </w:t>
      </w:r>
      <w:r w:rsidR="00935D80">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في ليبيا، إلى جانب التطرق لمجالات التدريب والتطوير</w:t>
      </w:r>
      <w:r w:rsidR="00627E13">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 وتبادل </w:t>
      </w:r>
      <w:r w:rsidR="00627E13">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الخبرات والأوضاع الاقتصادية </w:t>
      </w:r>
      <w:r w:rsidR="00627E13">
        <w:rPr>
          <w:rFonts w:ascii="Markazi Text" w:eastAsia="Calibri" w:hAnsi="Markazi Text" w:cs="Markazi Text" w:hint="cs"/>
          <w:color w:val="000000"/>
          <w:sz w:val="30"/>
          <w:szCs w:val="30"/>
          <w:rtl/>
        </w:rPr>
        <w:t xml:space="preserve">العالمية. </w:t>
      </w:r>
    </w:p>
    <w:p w14:paraId="7D75A0F3" w14:textId="2D044A8F" w:rsidR="00897723" w:rsidRPr="00517894" w:rsidRDefault="00B61EF4" w:rsidP="00146F25">
      <w:pPr>
        <w:bidi/>
        <w:spacing w:before="120" w:after="120" w:line="276" w:lineRule="auto"/>
        <w:jc w:val="both"/>
        <w:rPr>
          <w:rFonts w:ascii="Markazi Text" w:eastAsia="Calibri" w:hAnsi="Markazi Text" w:cs="Markazi Text"/>
          <w:color w:val="000000"/>
          <w:sz w:val="30"/>
          <w:szCs w:val="30"/>
          <w:rtl/>
        </w:rPr>
      </w:pPr>
      <w:r w:rsidRPr="00517894">
        <w:rPr>
          <w:rFonts w:ascii="Markazi Text" w:eastAsia="Calibri" w:hAnsi="Markazi Text" w:cs="Markazi Text"/>
          <w:color w:val="000000"/>
          <w:sz w:val="30"/>
          <w:szCs w:val="30"/>
        </w:rPr>
        <w:t>أما وكالة سبوتينك الروسية فقد قالت بناء على مصادر وصفتها بـ"المطلعة"، في تقرير قامت بحذفه بعد</w:t>
      </w:r>
      <w:r w:rsidR="00C66A21">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 </w:t>
      </w:r>
      <w:r w:rsidR="00C66A21">
        <w:rPr>
          <w:rFonts w:ascii="Markazi Text" w:eastAsia="Calibri" w:hAnsi="Markazi Text" w:cs="Markazi Text" w:hint="cs"/>
          <w:color w:val="000000"/>
          <w:sz w:val="30"/>
          <w:szCs w:val="30"/>
          <w:rtl/>
        </w:rPr>
        <w:t xml:space="preserve">أربعة </w:t>
      </w:r>
      <w:r w:rsidRPr="00517894">
        <w:rPr>
          <w:rFonts w:ascii="Markazi Text" w:eastAsia="Calibri" w:hAnsi="Markazi Text" w:cs="Markazi Text"/>
          <w:color w:val="000000"/>
          <w:sz w:val="30"/>
          <w:szCs w:val="30"/>
        </w:rPr>
        <w:t xml:space="preserve"> ساعات من نشره، أن هذا اللقاء يأتي بمعية تركية ضمن التقارب الذي تسعى أنقرة إلى تحقيقه مع القاهرة سيما وأن العاصمتين الليبية </w:t>
      </w:r>
      <w:r w:rsidR="00C66A21">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والتركية </w:t>
      </w:r>
      <w:r w:rsidR="00C66A21">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لديهما </w:t>
      </w:r>
      <w:r w:rsidR="00C66A21">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ترسيم </w:t>
      </w:r>
      <w:r w:rsidR="00C66A21">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حدود </w:t>
      </w:r>
      <w:r w:rsidR="00C66A21">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 xml:space="preserve">يمنح القاهرة نصيبا أكبر من الترسيم الذي ترمي إليه أثينا وسلطة الاحتلال الإسرائيلي، ما قد يكون </w:t>
      </w:r>
      <w:r w:rsidR="00C66A21">
        <w:rPr>
          <w:rFonts w:ascii="Markazi Text" w:eastAsia="Calibri" w:hAnsi="Markazi Text" w:cs="Markazi Text" w:hint="cs"/>
          <w:color w:val="000000"/>
          <w:sz w:val="30"/>
          <w:szCs w:val="30"/>
          <w:rtl/>
        </w:rPr>
        <w:t xml:space="preserve"> </w:t>
      </w:r>
      <w:r w:rsidRPr="00517894">
        <w:rPr>
          <w:rFonts w:ascii="Markazi Text" w:eastAsia="Calibri" w:hAnsi="Markazi Text" w:cs="Markazi Text"/>
          <w:color w:val="000000"/>
          <w:sz w:val="30"/>
          <w:szCs w:val="30"/>
        </w:rPr>
        <w:t>ورقة لا نقول إنها ستأتي بمصر إلى أحضان تركيا لكنها قد تخفف من حدة الخلاف بينهما</w:t>
      </w:r>
      <w:r w:rsidRPr="00517894">
        <w:rPr>
          <w:rFonts w:ascii="Markazi Text" w:eastAsia="Calibri" w:hAnsi="Markazi Text" w:cs="Markazi Text" w:hint="cs"/>
          <w:color w:val="000000"/>
          <w:sz w:val="30"/>
          <w:szCs w:val="30"/>
          <w:rtl/>
        </w:rPr>
        <w:t>.</w:t>
      </w:r>
    </w:p>
    <w:p w14:paraId="1ECB4D3B" w14:textId="77777777" w:rsidR="00B61EF4" w:rsidRPr="00B61EF4" w:rsidRDefault="00B61EF4" w:rsidP="00B61EF4">
      <w:pPr>
        <w:pStyle w:val="ListParagraph"/>
        <w:numPr>
          <w:ilvl w:val="0"/>
          <w:numId w:val="38"/>
        </w:numPr>
        <w:bidi/>
        <w:spacing w:before="120" w:after="120" w:line="276" w:lineRule="auto"/>
        <w:jc w:val="both"/>
        <w:rPr>
          <w:rFonts w:ascii="Markazi Text" w:eastAsia="Calibri" w:hAnsi="Markazi Text" w:cs="Markazi Text"/>
          <w:b/>
          <w:bCs/>
          <w:sz w:val="30"/>
          <w:szCs w:val="30"/>
          <w:rtl/>
        </w:rPr>
      </w:pPr>
      <w:r w:rsidRPr="00B61EF4">
        <w:rPr>
          <w:rFonts w:ascii="Markazi Text" w:eastAsia="Calibri" w:hAnsi="Markazi Text" w:cs="Markazi Text"/>
          <w:b/>
          <w:bCs/>
          <w:color w:val="004DBB"/>
          <w:sz w:val="30"/>
          <w:szCs w:val="30"/>
        </w:rPr>
        <w:t>لقاءات مكثفة لـ"نورلاند" في طرابلس</w:t>
      </w:r>
    </w:p>
    <w:p w14:paraId="785E9716" w14:textId="1612A864" w:rsidR="00B61EF4" w:rsidRPr="00517894" w:rsidRDefault="00B61EF4" w:rsidP="00B61EF4">
      <w:pPr>
        <w:bidi/>
        <w:spacing w:before="120" w:after="120" w:line="276" w:lineRule="auto"/>
        <w:jc w:val="both"/>
        <w:rPr>
          <w:rFonts w:ascii="Markazi Text" w:eastAsia="Calibri" w:hAnsi="Markazi Text" w:cs="Markazi Text"/>
          <w:sz w:val="30"/>
          <w:szCs w:val="30"/>
          <w:rtl/>
        </w:rPr>
      </w:pPr>
      <w:r w:rsidRPr="00517894">
        <w:rPr>
          <w:rFonts w:ascii="Markazi Text" w:eastAsia="Calibri" w:hAnsi="Markazi Text" w:cs="Markazi Text"/>
          <w:sz w:val="30"/>
          <w:szCs w:val="30"/>
        </w:rPr>
        <w:t>عقب تقديم المبعوث الأممي لدى ليبيا "عبد الله باتيلي" إحاطته أمام مجلس الأمن في 20 يونيو، عقد مبعوث الولايات المتحدة الأمريكية وسفيرها بطرابلس "ريتشارد نورلاند" جولة من المباحثات المحلية والدولية، التقى خلالها بكبار المسؤولين في العاصمة</w:t>
      </w:r>
      <w:r w:rsidR="00A82D02">
        <w:rPr>
          <w:rFonts w:ascii="Markazi Text" w:eastAsia="Calibri" w:hAnsi="Markazi Text" w:cs="Markazi Text" w:hint="cs"/>
          <w:sz w:val="30"/>
          <w:szCs w:val="30"/>
          <w:rtl/>
        </w:rPr>
        <w:t xml:space="preserve"> </w:t>
      </w:r>
      <w:r w:rsidR="00A82D02" w:rsidRPr="00517894">
        <w:rPr>
          <w:rFonts w:ascii="Markazi Text" w:eastAsia="Calibri" w:hAnsi="Markazi Text" w:cs="Markazi Text"/>
          <w:color w:val="000000"/>
          <w:sz w:val="30"/>
          <w:szCs w:val="30"/>
        </w:rPr>
        <w:t>،</w:t>
      </w:r>
      <w:r w:rsidR="00A82D02">
        <w:rPr>
          <w:rFonts w:ascii="Markazi Text" w:eastAsia="Calibri" w:hAnsi="Markazi Text" w:cs="Markazi Text" w:hint="cs"/>
          <w:color w:val="000000"/>
          <w:sz w:val="30"/>
          <w:szCs w:val="30"/>
          <w:rtl/>
        </w:rPr>
        <w:t xml:space="preserve"> </w:t>
      </w:r>
      <w:r w:rsidRPr="00517894">
        <w:rPr>
          <w:rFonts w:ascii="Markazi Text" w:eastAsia="Calibri" w:hAnsi="Markazi Text" w:cs="Markazi Text"/>
          <w:sz w:val="30"/>
          <w:szCs w:val="30"/>
        </w:rPr>
        <w:t>حيث التقى المبعوث الأمريكي بعضوي المجلس الرئاسي "موسى الكوني</w:t>
      </w:r>
      <w:r w:rsidR="00A82D02">
        <w:rPr>
          <w:rFonts w:ascii="Markazi Text" w:eastAsia="Calibri" w:hAnsi="Markazi Text" w:cs="Markazi Text" w:hint="cs"/>
          <w:sz w:val="30"/>
          <w:szCs w:val="30"/>
          <w:rtl/>
        </w:rPr>
        <w:t xml:space="preserve"> "</w:t>
      </w:r>
      <w:r w:rsidRPr="00517894">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 و</w:t>
      </w:r>
      <w:r w:rsidR="004E410C">
        <w:rPr>
          <w:rFonts w:ascii="Markazi Text" w:eastAsia="Calibri" w:hAnsi="Markazi Text" w:cs="Markazi Text" w:hint="cs"/>
          <w:sz w:val="30"/>
          <w:szCs w:val="30"/>
          <w:rtl/>
        </w:rPr>
        <w:t xml:space="preserve"> </w:t>
      </w:r>
      <w:r w:rsidR="00BB6D1E">
        <w:rPr>
          <w:rFonts w:ascii="Markazi Text" w:eastAsia="Calibri" w:hAnsi="Markazi Text" w:cs="Markazi Text" w:hint="cs"/>
          <w:sz w:val="30"/>
          <w:szCs w:val="30"/>
          <w:rtl/>
        </w:rPr>
        <w:t>"</w:t>
      </w:r>
      <w:r w:rsidR="004E410C">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عبد الله اللافي</w:t>
      </w:r>
      <w:r w:rsidR="00BB6D1E">
        <w:rPr>
          <w:rFonts w:ascii="Markazi Text" w:eastAsia="Calibri" w:hAnsi="Markazi Text" w:cs="Markazi Text" w:hint="cs"/>
          <w:sz w:val="30"/>
          <w:szCs w:val="30"/>
          <w:rtl/>
        </w:rPr>
        <w:t>"</w:t>
      </w:r>
      <w:r w:rsidRPr="00517894">
        <w:rPr>
          <w:rFonts w:ascii="Markazi Text" w:eastAsia="Calibri" w:hAnsi="Markazi Text" w:cs="Markazi Text"/>
          <w:sz w:val="30"/>
          <w:szCs w:val="30"/>
        </w:rPr>
        <w:t xml:space="preserve"> </w:t>
      </w:r>
      <w:r w:rsidR="004E410C">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إلى جانب لقاء </w:t>
      </w:r>
      <w:r w:rsidR="00D64EF2">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آخر مع رئيس حكومة الوحدة الوطنية</w:t>
      </w:r>
      <w:r w:rsidR="00D64EF2">
        <w:rPr>
          <w:rFonts w:ascii="Markazi Text" w:eastAsia="Calibri" w:hAnsi="Markazi Text" w:cs="Markazi Text" w:hint="cs"/>
          <w:color w:val="000000"/>
          <w:sz w:val="30"/>
          <w:szCs w:val="30"/>
          <w:rtl/>
        </w:rPr>
        <w:t xml:space="preserve"> </w:t>
      </w:r>
      <w:r w:rsidR="00D64EF2" w:rsidRPr="00517894">
        <w:rPr>
          <w:rFonts w:ascii="Markazi Text" w:eastAsia="Calibri" w:hAnsi="Markazi Text" w:cs="Markazi Text"/>
          <w:color w:val="000000"/>
          <w:sz w:val="30"/>
          <w:szCs w:val="30"/>
        </w:rPr>
        <w:t>،</w:t>
      </w:r>
      <w:r w:rsidR="00D64EF2">
        <w:rPr>
          <w:rFonts w:ascii="Markazi Text" w:eastAsia="Calibri" w:hAnsi="Markazi Text" w:cs="Markazi Text" w:hint="cs"/>
          <w:color w:val="000000"/>
          <w:sz w:val="30"/>
          <w:szCs w:val="30"/>
          <w:rtl/>
        </w:rPr>
        <w:t xml:space="preserve"> </w:t>
      </w:r>
      <w:r w:rsidRPr="00517894">
        <w:rPr>
          <w:rFonts w:ascii="Markazi Text" w:eastAsia="Calibri" w:hAnsi="Markazi Text" w:cs="Markazi Text"/>
          <w:sz w:val="30"/>
          <w:szCs w:val="30"/>
        </w:rPr>
        <w:t xml:space="preserve">بالإضافة إلى لقائين آخرين مع رئيس المؤسسة الوطنية </w:t>
      </w:r>
      <w:r w:rsidR="00A82D02">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للنفط "فرحات بن قدارة </w:t>
      </w:r>
      <w:r w:rsidR="004E410C">
        <w:rPr>
          <w:rFonts w:ascii="Markazi Text" w:eastAsia="Calibri" w:hAnsi="Markazi Text" w:cs="Markazi Text" w:hint="cs"/>
          <w:sz w:val="30"/>
          <w:szCs w:val="30"/>
          <w:rtl/>
        </w:rPr>
        <w:t xml:space="preserve"> " </w:t>
      </w:r>
      <w:r w:rsidRPr="00517894">
        <w:rPr>
          <w:rFonts w:ascii="Markazi Text" w:eastAsia="Calibri" w:hAnsi="Markazi Text" w:cs="Markazi Text"/>
          <w:sz w:val="30"/>
          <w:szCs w:val="30"/>
        </w:rPr>
        <w:t>والنائب العام "الصديق الصور</w:t>
      </w:r>
      <w:r w:rsidRPr="00517894">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w:t>
      </w:r>
      <w:r w:rsidRPr="00517894">
        <w:rPr>
          <w:rFonts w:ascii="Markazi Text" w:eastAsia="Calibri" w:hAnsi="Markazi Text" w:cs="Markazi Text" w:hint="cs"/>
          <w:sz w:val="30"/>
          <w:szCs w:val="30"/>
          <w:rtl/>
        </w:rPr>
        <w:t xml:space="preserve">. </w:t>
      </w:r>
    </w:p>
    <w:p w14:paraId="09CFC8C4" w14:textId="77777777" w:rsidR="00646BC6" w:rsidRDefault="00B61EF4" w:rsidP="00897723">
      <w:pPr>
        <w:bidi/>
        <w:spacing w:before="120" w:after="120" w:line="276" w:lineRule="auto"/>
        <w:jc w:val="both"/>
        <w:rPr>
          <w:rFonts w:ascii="Markazi Text" w:eastAsia="Calibri" w:hAnsi="Markazi Text" w:cs="Markazi Text"/>
          <w:sz w:val="30"/>
          <w:szCs w:val="30"/>
          <w:rtl/>
        </w:rPr>
      </w:pPr>
      <w:r w:rsidRPr="00517894">
        <w:rPr>
          <w:rFonts w:ascii="Markazi Text" w:eastAsia="Calibri" w:hAnsi="Markazi Text" w:cs="Markazi Text"/>
          <w:sz w:val="30"/>
          <w:szCs w:val="30"/>
        </w:rPr>
        <w:t>وقد أتت الانتخابات</w:t>
      </w:r>
      <w:r w:rsidRPr="00517894">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على </w:t>
      </w:r>
      <w:r w:rsidR="008B4502">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رأس مباحثات </w:t>
      </w:r>
      <w:r w:rsidR="008B4502">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نورلاند</w:t>
      </w:r>
      <w:r w:rsidR="00234ED6">
        <w:rPr>
          <w:rFonts w:ascii="Markazi Text" w:eastAsia="Calibri" w:hAnsi="Markazi Text" w:cs="Markazi Text"/>
          <w:sz w:val="30"/>
          <w:szCs w:val="30"/>
        </w:rPr>
        <w:t xml:space="preserve">   </w:t>
      </w:r>
      <w:r w:rsidRPr="00517894">
        <w:rPr>
          <w:rFonts w:ascii="Markazi Text" w:eastAsia="Calibri" w:hAnsi="Markazi Text" w:cs="Markazi Text"/>
          <w:sz w:val="30"/>
          <w:szCs w:val="30"/>
        </w:rPr>
        <w:t xml:space="preserve">وتشديداته </w:t>
      </w:r>
      <w:r w:rsidR="008B4502">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للقادة في العاصمة</w:t>
      </w:r>
      <w:r w:rsidRPr="00517894">
        <w:rPr>
          <w:rFonts w:ascii="Markazi Text" w:eastAsia="Calibri" w:hAnsi="Markazi Text" w:cs="Markazi Text" w:hint="cs"/>
          <w:sz w:val="30"/>
          <w:szCs w:val="30"/>
          <w:rtl/>
        </w:rPr>
        <w:t xml:space="preserve"> </w:t>
      </w:r>
      <w:r w:rsidR="001F0B54">
        <w:rPr>
          <w:rFonts w:ascii="Markazi Text" w:eastAsia="Calibri" w:hAnsi="Markazi Text" w:cs="Markazi Text" w:hint="cs"/>
          <w:sz w:val="30"/>
          <w:szCs w:val="30"/>
          <w:rtl/>
        </w:rPr>
        <w:t xml:space="preserve">علي إجراءها </w:t>
      </w:r>
      <w:r w:rsidR="00646BC6" w:rsidRPr="00517894">
        <w:rPr>
          <w:rFonts w:ascii="Markazi Text" w:eastAsia="Calibri" w:hAnsi="Markazi Text" w:cs="Markazi Text"/>
          <w:color w:val="000000"/>
          <w:sz w:val="30"/>
          <w:szCs w:val="30"/>
        </w:rPr>
        <w:t>،</w:t>
      </w:r>
      <w:r w:rsidRPr="00517894">
        <w:rPr>
          <w:rFonts w:ascii="Markazi Text" w:eastAsia="Calibri" w:hAnsi="Markazi Text" w:cs="Markazi Text"/>
          <w:sz w:val="30"/>
          <w:szCs w:val="30"/>
        </w:rPr>
        <w:t xml:space="preserve"> </w:t>
      </w:r>
      <w:r w:rsidRPr="00517894">
        <w:rPr>
          <w:rFonts w:ascii="Markazi Text" w:eastAsia="Calibri" w:hAnsi="Markazi Text" w:cs="Markazi Text" w:hint="cs"/>
          <w:sz w:val="30"/>
          <w:szCs w:val="30"/>
          <w:rtl/>
        </w:rPr>
        <w:t xml:space="preserve"> اتساقاً</w:t>
      </w:r>
      <w:r w:rsidRPr="00517894">
        <w:rPr>
          <w:rFonts w:ascii="Markazi Text" w:eastAsia="Calibri" w:hAnsi="Markazi Text" w:cs="Markazi Text"/>
          <w:sz w:val="30"/>
          <w:szCs w:val="30"/>
        </w:rPr>
        <w:t xml:space="preserve"> مع مواقف واشنطن </w:t>
      </w:r>
      <w:r w:rsidR="00646BC6">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والغرب</w:t>
      </w:r>
      <w:r w:rsidRPr="00517894">
        <w:rPr>
          <w:rFonts w:ascii="Markazi Text" w:eastAsia="Calibri" w:hAnsi="Markazi Text" w:cs="Markazi Text" w:hint="cs"/>
          <w:sz w:val="30"/>
          <w:szCs w:val="30"/>
          <w:rtl/>
        </w:rPr>
        <w:t xml:space="preserve"> </w:t>
      </w:r>
      <w:r w:rsidR="00646BC6">
        <w:rPr>
          <w:rFonts w:ascii="Markazi Text" w:eastAsia="Calibri" w:hAnsi="Markazi Text" w:cs="Markazi Text" w:hint="cs"/>
          <w:sz w:val="30"/>
          <w:szCs w:val="30"/>
          <w:rtl/>
        </w:rPr>
        <w:t xml:space="preserve"> </w:t>
      </w:r>
      <w:r w:rsidRPr="00517894">
        <w:rPr>
          <w:rFonts w:ascii="Markazi Text" w:eastAsia="Calibri" w:hAnsi="Markazi Text" w:cs="Markazi Text" w:hint="cs"/>
          <w:sz w:val="30"/>
          <w:szCs w:val="30"/>
          <w:rtl/>
        </w:rPr>
        <w:t xml:space="preserve">مؤخراً </w:t>
      </w:r>
      <w:r w:rsidR="00646BC6">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بخصوص </w:t>
      </w:r>
      <w:r w:rsidR="00646BC6">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الانتخابات في ليبيا </w:t>
      </w:r>
      <w:r w:rsidR="00646BC6">
        <w:rPr>
          <w:rFonts w:ascii="Markazi Text" w:eastAsia="Calibri" w:hAnsi="Markazi Text" w:cs="Markazi Text" w:hint="cs"/>
          <w:sz w:val="30"/>
          <w:szCs w:val="30"/>
          <w:rtl/>
        </w:rPr>
        <w:t>.</w:t>
      </w:r>
    </w:p>
    <w:p w14:paraId="10307911" w14:textId="7C152C10" w:rsidR="001F0B54" w:rsidRPr="00517894" w:rsidRDefault="00646BC6" w:rsidP="000A64B8">
      <w:pPr>
        <w:bidi/>
        <w:spacing w:before="120" w:after="120" w:line="276" w:lineRule="auto"/>
        <w:jc w:val="both"/>
        <w:rPr>
          <w:rFonts w:ascii="Markazi Text" w:eastAsia="Calibri" w:hAnsi="Markazi Text" w:cs="Markazi Text"/>
          <w:sz w:val="30"/>
          <w:szCs w:val="30"/>
          <w:rtl/>
        </w:rPr>
      </w:pPr>
      <w:r>
        <w:rPr>
          <w:rFonts w:ascii="Markazi Text" w:eastAsia="Calibri" w:hAnsi="Markazi Text" w:cs="Markazi Text" w:hint="cs"/>
          <w:sz w:val="30"/>
          <w:szCs w:val="30"/>
          <w:rtl/>
        </w:rPr>
        <w:t xml:space="preserve"> </w:t>
      </w:r>
      <w:r w:rsidR="00B61EF4" w:rsidRPr="00517894">
        <w:rPr>
          <w:rFonts w:ascii="Markazi Text" w:eastAsia="Calibri" w:hAnsi="Markazi Text" w:cs="Markazi Text"/>
          <w:sz w:val="30"/>
          <w:szCs w:val="30"/>
        </w:rPr>
        <w:t xml:space="preserve">غير أنه من الملاحظ أن التصريح لصالح إجراء الانتخابات ودعمها </w:t>
      </w:r>
      <w:r w:rsidR="008B4502">
        <w:rPr>
          <w:rFonts w:ascii="Markazi Text" w:eastAsia="Calibri" w:hAnsi="Markazi Text" w:cs="Markazi Text" w:hint="cs"/>
          <w:sz w:val="30"/>
          <w:szCs w:val="30"/>
          <w:rtl/>
        </w:rPr>
        <w:t xml:space="preserve"> </w:t>
      </w:r>
      <w:r w:rsidR="00B61EF4" w:rsidRPr="00517894">
        <w:rPr>
          <w:rFonts w:ascii="Markazi Text" w:eastAsia="Calibri" w:hAnsi="Markazi Text" w:cs="Markazi Text"/>
          <w:sz w:val="30"/>
          <w:szCs w:val="30"/>
        </w:rPr>
        <w:t xml:space="preserve">بات </w:t>
      </w:r>
      <w:r w:rsidR="00B61EF4" w:rsidRPr="00517894">
        <w:rPr>
          <w:rFonts w:ascii="Markazi Text" w:eastAsia="Calibri" w:hAnsi="Markazi Text" w:cs="Markazi Text" w:hint="cs"/>
          <w:sz w:val="30"/>
          <w:szCs w:val="30"/>
          <w:rtl/>
        </w:rPr>
        <w:t xml:space="preserve"> روتينياً</w:t>
      </w:r>
      <w:r w:rsidR="00B61EF4" w:rsidRPr="00517894">
        <w:rPr>
          <w:rFonts w:ascii="Markazi Text" w:eastAsia="Calibri" w:hAnsi="Markazi Text" w:cs="Markazi Text"/>
          <w:sz w:val="30"/>
          <w:szCs w:val="30"/>
        </w:rPr>
        <w:t xml:space="preserve"> </w:t>
      </w:r>
      <w:r w:rsidR="000A64B8">
        <w:rPr>
          <w:rFonts w:ascii="Markazi Text" w:eastAsia="Calibri" w:hAnsi="Markazi Text" w:cs="Markazi Text" w:hint="cs"/>
          <w:sz w:val="30"/>
          <w:szCs w:val="30"/>
          <w:rtl/>
        </w:rPr>
        <w:t xml:space="preserve"> </w:t>
      </w:r>
      <w:r w:rsidR="00B61EF4" w:rsidRPr="00517894">
        <w:rPr>
          <w:rFonts w:ascii="Markazi Text" w:eastAsia="Calibri" w:hAnsi="Markazi Text" w:cs="Markazi Text"/>
          <w:sz w:val="30"/>
          <w:szCs w:val="30"/>
        </w:rPr>
        <w:t>دون خطوات</w:t>
      </w:r>
      <w:r w:rsidR="007317E0">
        <w:rPr>
          <w:rFonts w:ascii="Markazi Text" w:eastAsia="Calibri" w:hAnsi="Markazi Text" w:cs="Markazi Text" w:hint="cs"/>
          <w:sz w:val="30"/>
          <w:szCs w:val="30"/>
          <w:rtl/>
        </w:rPr>
        <w:t xml:space="preserve"> </w:t>
      </w:r>
      <w:r w:rsidR="00B61EF4" w:rsidRPr="00517894">
        <w:rPr>
          <w:rFonts w:ascii="Markazi Text" w:eastAsia="Calibri" w:hAnsi="Markazi Text" w:cs="Markazi Text"/>
          <w:sz w:val="30"/>
          <w:szCs w:val="30"/>
        </w:rPr>
        <w:t xml:space="preserve"> </w:t>
      </w:r>
      <w:r w:rsidR="00B61EF4" w:rsidRPr="00517894">
        <w:rPr>
          <w:rFonts w:ascii="Markazi Text" w:eastAsia="Calibri" w:hAnsi="Markazi Text" w:cs="Markazi Text" w:hint="cs"/>
          <w:sz w:val="30"/>
          <w:szCs w:val="30"/>
          <w:rtl/>
        </w:rPr>
        <w:t xml:space="preserve">فعلية </w:t>
      </w:r>
      <w:r w:rsidR="00B61EF4" w:rsidRPr="00517894">
        <w:rPr>
          <w:rFonts w:ascii="Markazi Text" w:eastAsia="Calibri" w:hAnsi="Markazi Text" w:cs="Markazi Text"/>
          <w:sz w:val="30"/>
          <w:szCs w:val="30"/>
        </w:rPr>
        <w:t>على الأرض</w:t>
      </w:r>
      <w:r w:rsidR="00B61EF4" w:rsidRPr="00517894">
        <w:rPr>
          <w:rFonts w:ascii="Markazi Text" w:eastAsia="Calibri" w:hAnsi="Markazi Text" w:cs="Markazi Text" w:hint="cs"/>
          <w:sz w:val="30"/>
          <w:szCs w:val="30"/>
          <w:rtl/>
        </w:rPr>
        <w:t>،</w:t>
      </w:r>
      <w:r w:rsidR="00B61EF4" w:rsidRPr="00517894">
        <w:rPr>
          <w:rFonts w:ascii="Markazi Text" w:eastAsia="Calibri" w:hAnsi="Markazi Text" w:cs="Markazi Text"/>
          <w:sz w:val="30"/>
          <w:szCs w:val="30"/>
        </w:rPr>
        <w:t xml:space="preserve"> </w:t>
      </w:r>
      <w:r w:rsidR="00B61EF4" w:rsidRPr="00517894">
        <w:rPr>
          <w:rFonts w:ascii="Markazi Text" w:eastAsia="Calibri" w:hAnsi="Markazi Text" w:cs="Markazi Text" w:hint="cs"/>
          <w:sz w:val="30"/>
          <w:szCs w:val="30"/>
          <w:rtl/>
        </w:rPr>
        <w:t xml:space="preserve">باستثناء </w:t>
      </w:r>
      <w:r w:rsidR="00B61EF4" w:rsidRPr="00517894">
        <w:rPr>
          <w:rFonts w:ascii="Markazi Text" w:eastAsia="Calibri" w:hAnsi="Markazi Text" w:cs="Markazi Text"/>
          <w:sz w:val="30"/>
          <w:szCs w:val="30"/>
        </w:rPr>
        <w:t>إصدار القوانين الانتخابية التي تبدو أن هنالك محاولة</w:t>
      </w:r>
      <w:r w:rsidR="00B61EF4" w:rsidRPr="00517894">
        <w:rPr>
          <w:rFonts w:ascii="Markazi Text" w:eastAsia="Calibri" w:hAnsi="Markazi Text" w:cs="Markazi Text" w:hint="cs"/>
          <w:sz w:val="30"/>
          <w:szCs w:val="30"/>
          <w:rtl/>
        </w:rPr>
        <w:t xml:space="preserve"> </w:t>
      </w:r>
      <w:r w:rsidR="00B61EF4" w:rsidRPr="00517894">
        <w:rPr>
          <w:rFonts w:ascii="Markazi Text" w:eastAsia="Calibri" w:hAnsi="Markazi Text" w:cs="Markazi Text"/>
          <w:sz w:val="30"/>
          <w:szCs w:val="30"/>
        </w:rPr>
        <w:t>لفتح الباب أمام تعديلها بعد</w:t>
      </w:r>
      <w:r w:rsidR="008B4502">
        <w:rPr>
          <w:rFonts w:ascii="Markazi Text" w:eastAsia="Calibri" w:hAnsi="Markazi Text" w:cs="Markazi Text" w:hint="cs"/>
          <w:sz w:val="30"/>
          <w:szCs w:val="30"/>
          <w:rtl/>
        </w:rPr>
        <w:t xml:space="preserve"> </w:t>
      </w:r>
      <w:r w:rsidR="00B61EF4" w:rsidRPr="00517894">
        <w:rPr>
          <w:rFonts w:ascii="Markazi Text" w:eastAsia="Calibri" w:hAnsi="Markazi Text" w:cs="Markazi Text"/>
          <w:sz w:val="30"/>
          <w:szCs w:val="30"/>
        </w:rPr>
        <w:t>ما</w:t>
      </w:r>
      <w:r w:rsidR="00B61EF4" w:rsidRPr="00517894">
        <w:rPr>
          <w:rFonts w:ascii="Markazi Text" w:eastAsia="Calibri" w:hAnsi="Markazi Text" w:cs="Markazi Text" w:hint="cs"/>
          <w:sz w:val="30"/>
          <w:szCs w:val="30"/>
          <w:rtl/>
        </w:rPr>
        <w:t xml:space="preserve"> </w:t>
      </w:r>
      <w:r w:rsidR="00B61EF4" w:rsidRPr="00517894">
        <w:rPr>
          <w:rFonts w:ascii="Markazi Text" w:eastAsia="Calibri" w:hAnsi="Markazi Text" w:cs="Markazi Text"/>
          <w:sz w:val="30"/>
          <w:szCs w:val="30"/>
        </w:rPr>
        <w:t>أعلنه رئيس</w:t>
      </w:r>
      <w:r w:rsidR="007317E0">
        <w:rPr>
          <w:rFonts w:ascii="Markazi Text" w:eastAsia="Calibri" w:hAnsi="Markazi Text" w:cs="Markazi Text" w:hint="cs"/>
          <w:sz w:val="30"/>
          <w:szCs w:val="30"/>
          <w:rtl/>
        </w:rPr>
        <w:t xml:space="preserve"> </w:t>
      </w:r>
      <w:r w:rsidR="00B61EF4" w:rsidRPr="00517894">
        <w:rPr>
          <w:rFonts w:ascii="Markazi Text" w:eastAsia="Calibri" w:hAnsi="Markazi Text" w:cs="Markazi Text"/>
          <w:sz w:val="30"/>
          <w:szCs w:val="30"/>
        </w:rPr>
        <w:t xml:space="preserve">المفوضية الوطنية العليا للانتخابات "عماد السايح </w:t>
      </w:r>
      <w:r w:rsidR="0050225D">
        <w:rPr>
          <w:rFonts w:ascii="Markazi Text" w:eastAsia="Calibri" w:hAnsi="Markazi Text" w:cs="Markazi Text" w:hint="cs"/>
          <w:sz w:val="30"/>
          <w:szCs w:val="30"/>
          <w:rtl/>
        </w:rPr>
        <w:t xml:space="preserve"> " </w:t>
      </w:r>
      <w:r w:rsidR="00B61EF4" w:rsidRPr="00517894">
        <w:rPr>
          <w:rFonts w:ascii="Markazi Text" w:eastAsia="Calibri" w:hAnsi="Markazi Text" w:cs="Markazi Text"/>
          <w:sz w:val="30"/>
          <w:szCs w:val="30"/>
        </w:rPr>
        <w:t xml:space="preserve">من أن بعض بنودها يستحيل معه إجراء </w:t>
      </w:r>
      <w:r w:rsidR="0050225D">
        <w:rPr>
          <w:rFonts w:ascii="Markazi Text" w:eastAsia="Calibri" w:hAnsi="Markazi Text" w:cs="Markazi Text" w:hint="cs"/>
          <w:sz w:val="30"/>
          <w:szCs w:val="30"/>
          <w:rtl/>
        </w:rPr>
        <w:t xml:space="preserve"> </w:t>
      </w:r>
      <w:r w:rsidR="007317E0">
        <w:rPr>
          <w:rFonts w:ascii="Markazi Text" w:eastAsia="Calibri" w:hAnsi="Markazi Text" w:cs="Markazi Text" w:hint="cs"/>
          <w:sz w:val="30"/>
          <w:szCs w:val="30"/>
          <w:rtl/>
        </w:rPr>
        <w:t xml:space="preserve">الانتخابات </w:t>
      </w:r>
      <w:r w:rsidR="00B61EF4" w:rsidRPr="00517894">
        <w:rPr>
          <w:rFonts w:ascii="Markazi Text" w:eastAsia="Calibri" w:hAnsi="Markazi Text" w:cs="Markazi Text" w:hint="cs"/>
          <w:sz w:val="30"/>
          <w:szCs w:val="30"/>
          <w:rtl/>
        </w:rPr>
        <w:t xml:space="preserve"> </w:t>
      </w:r>
      <w:r w:rsidR="0050225D">
        <w:rPr>
          <w:rFonts w:ascii="Markazi Text" w:eastAsia="Calibri" w:hAnsi="Markazi Text" w:cs="Markazi Text" w:hint="cs"/>
          <w:sz w:val="30"/>
          <w:szCs w:val="30"/>
          <w:rtl/>
        </w:rPr>
        <w:t>من الناحية الإجرائية والفنية.</w:t>
      </w:r>
      <w:r>
        <w:rPr>
          <w:rFonts w:ascii="Markazi Text" w:eastAsia="Calibri" w:hAnsi="Markazi Text" w:cs="Markazi Text" w:hint="cs"/>
          <w:sz w:val="30"/>
          <w:szCs w:val="30"/>
          <w:rtl/>
        </w:rPr>
        <w:t xml:space="preserve"> </w:t>
      </w:r>
    </w:p>
    <w:p w14:paraId="5DAE07F9" w14:textId="77777777" w:rsidR="00B61EF4" w:rsidRPr="00B61EF4" w:rsidRDefault="00B61EF4" w:rsidP="00B61EF4">
      <w:pPr>
        <w:pStyle w:val="ListParagraph"/>
        <w:numPr>
          <w:ilvl w:val="0"/>
          <w:numId w:val="38"/>
        </w:numPr>
        <w:bidi/>
        <w:spacing w:before="120" w:after="120" w:line="276" w:lineRule="auto"/>
        <w:jc w:val="both"/>
        <w:rPr>
          <w:rFonts w:ascii="Markazi Text" w:eastAsia="Calibri" w:hAnsi="Markazi Text" w:cs="Markazi Text"/>
          <w:b/>
          <w:bCs/>
          <w:color w:val="004DBB"/>
          <w:sz w:val="30"/>
          <w:szCs w:val="30"/>
          <w:rtl/>
        </w:rPr>
      </w:pPr>
      <w:r w:rsidRPr="00B61EF4">
        <w:rPr>
          <w:rFonts w:ascii="Markazi Text" w:eastAsia="Calibri" w:hAnsi="Markazi Text" w:cs="Markazi Text"/>
          <w:b/>
          <w:bCs/>
          <w:color w:val="004DBB"/>
          <w:sz w:val="30"/>
          <w:szCs w:val="30"/>
        </w:rPr>
        <w:lastRenderedPageBreak/>
        <w:t xml:space="preserve">حملة ضد منشآت </w:t>
      </w:r>
      <w:r w:rsidRPr="00B61EF4">
        <w:rPr>
          <w:rFonts w:ascii="Markazi Text" w:eastAsia="Calibri" w:hAnsi="Markazi Text" w:cs="Markazi Text" w:hint="cs"/>
          <w:b/>
          <w:bCs/>
          <w:color w:val="004DBB"/>
          <w:sz w:val="30"/>
          <w:szCs w:val="30"/>
          <w:rtl/>
        </w:rPr>
        <w:t>تعديل</w:t>
      </w:r>
      <w:r w:rsidRPr="00B61EF4">
        <w:rPr>
          <w:rFonts w:ascii="Markazi Text" w:eastAsia="Calibri" w:hAnsi="Markazi Text" w:cs="Markazi Text"/>
          <w:b/>
          <w:bCs/>
          <w:color w:val="004DBB"/>
          <w:sz w:val="30"/>
          <w:szCs w:val="30"/>
        </w:rPr>
        <w:t xml:space="preserve"> العملات الرقمية</w:t>
      </w:r>
    </w:p>
    <w:p w14:paraId="2FA11DAF" w14:textId="77777777" w:rsidR="00C35D86" w:rsidRDefault="00B61EF4" w:rsidP="00B61EF4">
      <w:pPr>
        <w:bidi/>
        <w:spacing w:before="120" w:after="120" w:line="276" w:lineRule="auto"/>
        <w:jc w:val="both"/>
        <w:rPr>
          <w:rFonts w:ascii="Markazi Text" w:eastAsia="Calibri" w:hAnsi="Markazi Text" w:cs="Markazi Text"/>
          <w:sz w:val="30"/>
          <w:szCs w:val="30"/>
          <w:rtl/>
        </w:rPr>
      </w:pPr>
      <w:r w:rsidRPr="00517894">
        <w:rPr>
          <w:rFonts w:ascii="Markazi Text" w:eastAsia="Calibri" w:hAnsi="Markazi Text" w:cs="Markazi Text"/>
          <w:sz w:val="30"/>
          <w:szCs w:val="30"/>
        </w:rPr>
        <w:t xml:space="preserve">أعلن مكتب النائب العام أن القوات الأمنية في المنطقة الغربية </w:t>
      </w:r>
      <w:r w:rsidR="00C35D86">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داهمت أكثر من 6 منشآت </w:t>
      </w:r>
      <w:r w:rsidRPr="00517894">
        <w:rPr>
          <w:rFonts w:ascii="Markazi Text" w:eastAsia="Calibri" w:hAnsi="Markazi Text" w:cs="Markazi Text" w:hint="cs"/>
          <w:sz w:val="30"/>
          <w:szCs w:val="30"/>
          <w:rtl/>
        </w:rPr>
        <w:t xml:space="preserve"> لتعديل</w:t>
      </w:r>
      <w:r w:rsidRPr="00517894">
        <w:rPr>
          <w:rFonts w:ascii="Markazi Text" w:eastAsia="Calibri" w:hAnsi="Markazi Text" w:cs="Markazi Text"/>
          <w:sz w:val="30"/>
          <w:szCs w:val="30"/>
        </w:rPr>
        <w:t xml:space="preserve"> العملات الرقيمة، بالإضافة لضبط عاملين داخلها</w:t>
      </w:r>
      <w:r w:rsidRPr="00517894">
        <w:rPr>
          <w:rFonts w:ascii="Markazi Text" w:eastAsia="Calibri" w:hAnsi="Markazi Text" w:cs="Markazi Text" w:hint="cs"/>
          <w:sz w:val="30"/>
          <w:szCs w:val="30"/>
          <w:rtl/>
        </w:rPr>
        <w:t>،</w:t>
      </w:r>
      <w:r w:rsidRPr="00517894">
        <w:rPr>
          <w:rFonts w:ascii="Markazi Text" w:eastAsia="Calibri" w:hAnsi="Markazi Text" w:cs="Markazi Text"/>
          <w:sz w:val="30"/>
          <w:szCs w:val="30"/>
        </w:rPr>
        <w:t xml:space="preserve"> </w:t>
      </w:r>
      <w:r w:rsidRPr="00517894">
        <w:rPr>
          <w:rFonts w:ascii="Markazi Text" w:eastAsia="Calibri" w:hAnsi="Markazi Text" w:cs="Markazi Text" w:hint="cs"/>
          <w:sz w:val="30"/>
          <w:szCs w:val="30"/>
          <w:rtl/>
        </w:rPr>
        <w:t xml:space="preserve"> بينهم</w:t>
      </w:r>
      <w:r w:rsidRPr="00517894">
        <w:rPr>
          <w:rFonts w:ascii="Markazi Text" w:eastAsia="Calibri" w:hAnsi="Markazi Text" w:cs="Markazi Text"/>
          <w:sz w:val="30"/>
          <w:szCs w:val="30"/>
        </w:rPr>
        <w:t xml:space="preserve">أكثر من 50 </w:t>
      </w:r>
      <w:r w:rsidRPr="00517894">
        <w:rPr>
          <w:rFonts w:ascii="Markazi Text" w:eastAsia="Calibri" w:hAnsi="Markazi Text" w:cs="Markazi Text" w:hint="cs"/>
          <w:sz w:val="30"/>
          <w:szCs w:val="30"/>
          <w:rtl/>
        </w:rPr>
        <w:t xml:space="preserve"> </w:t>
      </w:r>
      <w:r w:rsidR="00C35D86">
        <w:rPr>
          <w:rFonts w:ascii="Markazi Text" w:eastAsia="Calibri" w:hAnsi="Markazi Text" w:cs="Markazi Text" w:hint="cs"/>
          <w:sz w:val="30"/>
          <w:szCs w:val="30"/>
          <w:rtl/>
        </w:rPr>
        <w:t xml:space="preserve"> </w:t>
      </w:r>
      <w:r w:rsidRPr="00517894">
        <w:rPr>
          <w:rFonts w:ascii="Markazi Text" w:eastAsia="Calibri" w:hAnsi="Markazi Text" w:cs="Markazi Text" w:hint="cs"/>
          <w:sz w:val="30"/>
          <w:szCs w:val="30"/>
          <w:rtl/>
        </w:rPr>
        <w:t>وافداً صينياً.</w:t>
      </w:r>
      <w:r w:rsidRPr="00517894">
        <w:rPr>
          <w:rFonts w:ascii="Markazi Text" w:eastAsia="Calibri" w:hAnsi="Markazi Text" w:cs="Markazi Text"/>
          <w:sz w:val="30"/>
          <w:szCs w:val="30"/>
        </w:rPr>
        <w:t xml:space="preserve"> </w:t>
      </w:r>
    </w:p>
    <w:p w14:paraId="7874CACC" w14:textId="2335571E" w:rsidR="00B61EF4" w:rsidRPr="00517894" w:rsidRDefault="00B61EF4" w:rsidP="00C35D86">
      <w:pPr>
        <w:bidi/>
        <w:spacing w:before="120" w:after="120" w:line="276" w:lineRule="auto"/>
        <w:jc w:val="both"/>
        <w:rPr>
          <w:rFonts w:ascii="Markazi Text" w:eastAsia="Calibri" w:hAnsi="Markazi Text" w:cs="Markazi Text"/>
          <w:sz w:val="30"/>
          <w:szCs w:val="30"/>
          <w:rtl/>
        </w:rPr>
      </w:pPr>
      <w:r w:rsidRPr="00517894">
        <w:rPr>
          <w:rFonts w:ascii="Markazi Text" w:eastAsia="Calibri" w:hAnsi="Markazi Text" w:cs="Markazi Text"/>
          <w:sz w:val="30"/>
          <w:szCs w:val="30"/>
        </w:rPr>
        <w:t xml:space="preserve">فيما شكلت الحملة صدمة لدى رواد مواقع التواصل، بين مستغرب ومتسائل، غير أن واقع البلاد ينافي هذا الاستغراب، إذ تعد هذه المنشآت </w:t>
      </w:r>
      <w:r w:rsidR="00C35D86">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قديمة الحضور في ليبيا، وكذلك </w:t>
      </w:r>
      <w:r w:rsidR="00C35D86">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قديمة </w:t>
      </w:r>
      <w:r w:rsidR="00C35D86">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الافتضاح</w:t>
      </w:r>
      <w:r w:rsidRPr="00517894">
        <w:rPr>
          <w:rFonts w:ascii="Markazi Text" w:eastAsia="Calibri" w:hAnsi="Markazi Text" w:cs="Markazi Text" w:hint="cs"/>
          <w:sz w:val="30"/>
          <w:szCs w:val="30"/>
          <w:rtl/>
        </w:rPr>
        <w:t>.</w:t>
      </w:r>
    </w:p>
    <w:p w14:paraId="3BD7D9B7" w14:textId="521E6B77" w:rsidR="00351857" w:rsidRDefault="00B61EF4" w:rsidP="00B61EF4">
      <w:pPr>
        <w:bidi/>
        <w:spacing w:before="120" w:after="120" w:line="276" w:lineRule="auto"/>
        <w:jc w:val="both"/>
        <w:rPr>
          <w:rFonts w:ascii="Markazi Text" w:eastAsia="Calibri" w:hAnsi="Markazi Text" w:cs="Markazi Text"/>
          <w:sz w:val="30"/>
          <w:szCs w:val="30"/>
          <w:rtl/>
        </w:rPr>
      </w:pPr>
      <w:r w:rsidRPr="00517894">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حيث كشف تقرير رقمي لوكالة "بلومبرغ"، صادر منذ أكثر من عام، أن ليبيا الأولى </w:t>
      </w:r>
      <w:r w:rsidRPr="00517894">
        <w:rPr>
          <w:rFonts w:ascii="Markazi Text" w:eastAsia="Calibri" w:hAnsi="Markazi Text" w:cs="Markazi Text" w:hint="cs"/>
          <w:sz w:val="30"/>
          <w:szCs w:val="30"/>
          <w:rtl/>
        </w:rPr>
        <w:t xml:space="preserve"> عربياً</w:t>
      </w:r>
      <w:r w:rsidR="009A6D38">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في</w:t>
      </w:r>
      <w:r w:rsidR="00000337">
        <w:rPr>
          <w:rFonts w:ascii="Markazi Text" w:eastAsia="Calibri" w:hAnsi="Markazi Text" w:cs="Markazi Text" w:hint="cs"/>
          <w:sz w:val="30"/>
          <w:szCs w:val="30"/>
          <w:rtl/>
        </w:rPr>
        <w:t xml:space="preserve"> </w:t>
      </w:r>
      <w:r w:rsidRPr="00517894">
        <w:rPr>
          <w:rFonts w:ascii="Markazi Text" w:eastAsia="Calibri" w:hAnsi="Markazi Text" w:cs="Markazi Text" w:hint="cs"/>
          <w:color w:val="FF0000"/>
          <w:sz w:val="30"/>
          <w:szCs w:val="30"/>
          <w:rtl/>
        </w:rPr>
        <w:t xml:space="preserve"> </w:t>
      </w:r>
      <w:r w:rsidR="00000337">
        <w:rPr>
          <w:rFonts w:ascii="Markazi Text" w:eastAsia="Calibri" w:hAnsi="Markazi Text" w:cs="Markazi Text" w:hint="cs"/>
          <w:sz w:val="30"/>
          <w:szCs w:val="30"/>
          <w:rtl/>
        </w:rPr>
        <w:t xml:space="preserve">تعدين </w:t>
      </w:r>
      <w:r w:rsidRPr="00517894">
        <w:rPr>
          <w:rFonts w:ascii="Markazi Text" w:eastAsia="Calibri" w:hAnsi="Markazi Text" w:cs="Markazi Text"/>
          <w:sz w:val="30"/>
          <w:szCs w:val="30"/>
        </w:rPr>
        <w:t xml:space="preserve"> العملات الرقمية </w:t>
      </w:r>
      <w:r w:rsidR="00000337">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مثل "بيتكوين </w:t>
      </w:r>
      <w:r w:rsidR="00000337">
        <w:rPr>
          <w:rFonts w:ascii="Markazi Text" w:eastAsia="Calibri" w:hAnsi="Markazi Text" w:cs="Markazi Text" w:hint="cs"/>
          <w:sz w:val="30"/>
          <w:szCs w:val="30"/>
          <w:rtl/>
        </w:rPr>
        <w:t xml:space="preserve"> "  </w:t>
      </w:r>
      <w:r w:rsidRPr="00517894">
        <w:rPr>
          <w:rFonts w:ascii="Markazi Text" w:eastAsia="Calibri" w:hAnsi="Markazi Text" w:cs="Markazi Text"/>
          <w:sz w:val="30"/>
          <w:szCs w:val="30"/>
        </w:rPr>
        <w:t>و</w:t>
      </w:r>
      <w:r w:rsidR="00000337">
        <w:rPr>
          <w:rFonts w:ascii="Markazi Text" w:eastAsia="Calibri" w:hAnsi="Markazi Text" w:cs="Markazi Text" w:hint="cs"/>
          <w:sz w:val="30"/>
          <w:szCs w:val="30"/>
          <w:rtl/>
        </w:rPr>
        <w:t xml:space="preserve"> " </w:t>
      </w:r>
      <w:r w:rsidRPr="00517894">
        <w:rPr>
          <w:rFonts w:ascii="Markazi Text" w:eastAsia="Calibri" w:hAnsi="Markazi Text" w:cs="Markazi Text"/>
          <w:sz w:val="30"/>
          <w:szCs w:val="30"/>
        </w:rPr>
        <w:t>إيثريوم</w:t>
      </w:r>
      <w:r w:rsidR="00000337">
        <w:rPr>
          <w:rFonts w:ascii="Markazi Text" w:eastAsia="Calibri" w:hAnsi="Markazi Text" w:cs="Markazi Text" w:hint="cs"/>
          <w:sz w:val="30"/>
          <w:szCs w:val="30"/>
          <w:rtl/>
        </w:rPr>
        <w:t xml:space="preserve"> </w:t>
      </w:r>
      <w:r w:rsidR="00FC5F40">
        <w:rPr>
          <w:rFonts w:ascii="Markazi Text" w:eastAsia="Calibri" w:hAnsi="Markazi Text" w:cs="Markazi Text" w:hint="cs"/>
          <w:sz w:val="30"/>
          <w:szCs w:val="30"/>
          <w:rtl/>
        </w:rPr>
        <w:t>"</w:t>
      </w:r>
      <w:r w:rsidRPr="00517894">
        <w:rPr>
          <w:rFonts w:ascii="Markazi Text" w:eastAsia="Calibri" w:hAnsi="Markazi Text" w:cs="Markazi Text"/>
          <w:sz w:val="30"/>
          <w:szCs w:val="30"/>
        </w:rPr>
        <w:t xml:space="preserve"> </w:t>
      </w:r>
      <w:r w:rsidR="00000337">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وغيرهما </w:t>
      </w:r>
      <w:r w:rsidR="00FC5F40">
        <w:rPr>
          <w:rFonts w:ascii="Markazi Text" w:eastAsia="Calibri" w:hAnsi="Markazi Text" w:cs="Markazi Text" w:hint="cs"/>
          <w:sz w:val="30"/>
          <w:szCs w:val="30"/>
          <w:rtl/>
        </w:rPr>
        <w:t xml:space="preserve">  </w:t>
      </w:r>
      <w:r w:rsidR="00FC5F40" w:rsidRPr="00517894">
        <w:rPr>
          <w:rFonts w:ascii="Markazi Text" w:eastAsia="Calibri" w:hAnsi="Markazi Text" w:cs="Markazi Text"/>
          <w:color w:val="000000"/>
          <w:sz w:val="30"/>
          <w:szCs w:val="30"/>
        </w:rPr>
        <w:t>،</w:t>
      </w:r>
      <w:r w:rsidR="00FC5F40">
        <w:rPr>
          <w:rFonts w:ascii="Markazi Text" w:eastAsia="Calibri" w:hAnsi="Markazi Text" w:cs="Markazi Text" w:hint="cs"/>
          <w:color w:val="000000"/>
          <w:sz w:val="30"/>
          <w:szCs w:val="30"/>
          <w:rtl/>
        </w:rPr>
        <w:t xml:space="preserve"> </w:t>
      </w:r>
      <w:r w:rsidRPr="00517894">
        <w:rPr>
          <w:rFonts w:ascii="Markazi Text" w:eastAsia="Calibri" w:hAnsi="Markazi Text" w:cs="Markazi Text"/>
          <w:sz w:val="30"/>
          <w:szCs w:val="30"/>
        </w:rPr>
        <w:t>بنسبة 0.13</w:t>
      </w:r>
      <w:r w:rsidR="00FC5F40">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 </w:t>
      </w:r>
      <w:r w:rsidR="00FC5F40">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من الإنتاج العالمي</w:t>
      </w:r>
      <w:r w:rsidRPr="00517894">
        <w:rPr>
          <w:rFonts w:ascii="Markazi Text" w:eastAsia="Calibri" w:hAnsi="Markazi Text" w:cs="Markazi Text" w:hint="cs"/>
          <w:sz w:val="30"/>
          <w:szCs w:val="30"/>
          <w:rtl/>
        </w:rPr>
        <w:t>.</w:t>
      </w:r>
    </w:p>
    <w:p w14:paraId="3394F12A" w14:textId="40B69C75" w:rsidR="00B61EF4" w:rsidRPr="00517894" w:rsidRDefault="00B61EF4" w:rsidP="00351857">
      <w:pPr>
        <w:bidi/>
        <w:spacing w:before="120" w:after="120" w:line="276" w:lineRule="auto"/>
        <w:jc w:val="both"/>
        <w:rPr>
          <w:rFonts w:ascii="Markazi Text" w:eastAsia="Calibri" w:hAnsi="Markazi Text" w:cs="Markazi Text"/>
          <w:sz w:val="30"/>
          <w:szCs w:val="30"/>
          <w:rtl/>
        </w:rPr>
      </w:pPr>
      <w:r w:rsidRPr="00517894">
        <w:rPr>
          <w:rFonts w:ascii="Markazi Text" w:eastAsia="Calibri" w:hAnsi="Markazi Text" w:cs="Markazi Text"/>
          <w:sz w:val="30"/>
          <w:szCs w:val="30"/>
        </w:rPr>
        <w:t>هذا</w:t>
      </w:r>
      <w:r w:rsidRPr="00517894">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إلى جانب </w:t>
      </w:r>
      <w:r w:rsidR="00351857">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عدم الرقابة </w:t>
      </w:r>
      <w:r w:rsidR="00351857">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على الكهرباء في ليبيا، عدا أن تكلفته إن وجدت تعد زهيدة الثمن، يجعل من البلاد</w:t>
      </w:r>
      <w:r w:rsidRPr="00517894">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محط </w:t>
      </w:r>
      <w:r w:rsidR="00351857">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أنظار للعاملين </w:t>
      </w:r>
      <w:r w:rsidR="00351857">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في مجال </w:t>
      </w:r>
      <w:r w:rsidRPr="00517894">
        <w:rPr>
          <w:rFonts w:ascii="Markazi Text" w:eastAsia="Calibri" w:hAnsi="Markazi Text" w:cs="Markazi Text" w:hint="cs"/>
          <w:sz w:val="30"/>
          <w:szCs w:val="30"/>
          <w:rtl/>
        </w:rPr>
        <w:t xml:space="preserve"> </w:t>
      </w:r>
      <w:r w:rsidR="00351857">
        <w:rPr>
          <w:rFonts w:ascii="Markazi Text" w:eastAsia="Calibri" w:hAnsi="Markazi Text" w:cs="Markazi Text" w:hint="cs"/>
          <w:sz w:val="30"/>
          <w:szCs w:val="30"/>
          <w:rtl/>
        </w:rPr>
        <w:t xml:space="preserve"> </w:t>
      </w:r>
      <w:r w:rsidRPr="00517894">
        <w:rPr>
          <w:rFonts w:ascii="Markazi Text" w:eastAsia="Calibri" w:hAnsi="Markazi Text" w:cs="Markazi Text" w:hint="cs"/>
          <w:sz w:val="30"/>
          <w:szCs w:val="30"/>
          <w:rtl/>
        </w:rPr>
        <w:t>التعد</w:t>
      </w:r>
      <w:r w:rsidR="00351857">
        <w:rPr>
          <w:rFonts w:ascii="Markazi Text" w:eastAsia="Calibri" w:hAnsi="Markazi Text" w:cs="Markazi Text" w:hint="cs"/>
          <w:sz w:val="30"/>
          <w:szCs w:val="30"/>
          <w:rtl/>
        </w:rPr>
        <w:t xml:space="preserve">ين </w:t>
      </w:r>
      <w:r w:rsidRPr="00517894">
        <w:rPr>
          <w:rFonts w:ascii="Markazi Text" w:eastAsia="Calibri" w:hAnsi="Markazi Text" w:cs="Markazi Text" w:hint="cs"/>
          <w:sz w:val="30"/>
          <w:szCs w:val="30"/>
          <w:rtl/>
        </w:rPr>
        <w:t>،</w:t>
      </w:r>
      <w:r w:rsidRPr="00517894">
        <w:rPr>
          <w:rFonts w:ascii="Markazi Text" w:eastAsia="Calibri" w:hAnsi="Markazi Text" w:cs="Markazi Text"/>
          <w:sz w:val="30"/>
          <w:szCs w:val="30"/>
        </w:rPr>
        <w:t xml:space="preserve"> سيما </w:t>
      </w:r>
      <w:r w:rsidR="00B906F5">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وأن </w:t>
      </w:r>
      <w:r w:rsidR="00B906F5">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البلاد </w:t>
      </w:r>
      <w:r w:rsidR="00B906F5">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مرت</w:t>
      </w:r>
      <w:r w:rsidR="00B906F5">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 </w:t>
      </w:r>
      <w:r w:rsidR="00B906F5">
        <w:rPr>
          <w:rFonts w:ascii="Markazi Text" w:eastAsia="Calibri" w:hAnsi="Markazi Text" w:cs="Markazi Text" w:hint="cs"/>
          <w:sz w:val="30"/>
          <w:szCs w:val="30"/>
          <w:rtl/>
        </w:rPr>
        <w:t xml:space="preserve">بإنقسام </w:t>
      </w:r>
      <w:r w:rsidRPr="00517894">
        <w:rPr>
          <w:rFonts w:ascii="Markazi Text" w:eastAsia="Calibri" w:hAnsi="Markazi Text" w:cs="Markazi Text"/>
          <w:sz w:val="30"/>
          <w:szCs w:val="30"/>
        </w:rPr>
        <w:t xml:space="preserve"> سياسي </w:t>
      </w:r>
      <w:r w:rsidR="00351857">
        <w:rPr>
          <w:rFonts w:ascii="Markazi Text" w:eastAsia="Calibri" w:hAnsi="Markazi Text" w:cs="Markazi Text" w:hint="cs"/>
          <w:sz w:val="30"/>
          <w:szCs w:val="30"/>
          <w:rtl/>
        </w:rPr>
        <w:t xml:space="preserve">وتشظي </w:t>
      </w:r>
      <w:r w:rsidRPr="00517894">
        <w:rPr>
          <w:rFonts w:ascii="Markazi Text" w:eastAsia="Calibri" w:hAnsi="Markazi Text" w:cs="Markazi Text"/>
          <w:sz w:val="30"/>
          <w:szCs w:val="30"/>
        </w:rPr>
        <w:t>أمني واسع</w:t>
      </w:r>
      <w:r w:rsidR="00351857">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 وربما </w:t>
      </w:r>
      <w:r w:rsidR="00CA7FD7">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باتت</w:t>
      </w:r>
      <w:r w:rsidRPr="00517894">
        <w:rPr>
          <w:rFonts w:ascii="Markazi Text" w:eastAsia="Calibri" w:hAnsi="Markazi Text" w:cs="Markazi Text" w:hint="cs"/>
          <w:sz w:val="30"/>
          <w:szCs w:val="30"/>
          <w:rtl/>
        </w:rPr>
        <w:t xml:space="preserve"> </w:t>
      </w:r>
      <w:r w:rsidR="00351857">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بعض الأجهزة</w:t>
      </w:r>
      <w:r w:rsidRPr="00517894">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الأمنية</w:t>
      </w:r>
      <w:r w:rsidRPr="00517894">
        <w:rPr>
          <w:rFonts w:ascii="Markazi Text" w:eastAsia="Calibri" w:hAnsi="Markazi Text" w:cs="Markazi Text" w:hint="cs"/>
          <w:sz w:val="30"/>
          <w:szCs w:val="30"/>
          <w:rtl/>
        </w:rPr>
        <w:t xml:space="preserve"> شرقاً </w:t>
      </w:r>
      <w:r w:rsidR="008571F8">
        <w:rPr>
          <w:rFonts w:ascii="Markazi Text" w:eastAsia="Calibri" w:hAnsi="Markazi Text" w:cs="Markazi Text" w:hint="cs"/>
          <w:sz w:val="30"/>
          <w:szCs w:val="30"/>
          <w:rtl/>
        </w:rPr>
        <w:t xml:space="preserve"> </w:t>
      </w:r>
      <w:r w:rsidRPr="00517894">
        <w:rPr>
          <w:rFonts w:ascii="Markazi Text" w:eastAsia="Calibri" w:hAnsi="Markazi Text" w:cs="Markazi Text" w:hint="cs"/>
          <w:sz w:val="30"/>
          <w:szCs w:val="30"/>
          <w:rtl/>
        </w:rPr>
        <w:t>وغرباً</w:t>
      </w:r>
      <w:r w:rsidR="008571F8">
        <w:rPr>
          <w:rFonts w:ascii="Markazi Text" w:eastAsia="Calibri" w:hAnsi="Markazi Text" w:cs="Markazi Text" w:hint="cs"/>
          <w:sz w:val="30"/>
          <w:szCs w:val="30"/>
          <w:rtl/>
        </w:rPr>
        <w:t xml:space="preserve"> </w:t>
      </w:r>
      <w:r w:rsidRPr="00517894">
        <w:rPr>
          <w:rFonts w:ascii="Markazi Text" w:eastAsia="Calibri" w:hAnsi="Markazi Text" w:cs="Markazi Text" w:hint="cs"/>
          <w:sz w:val="30"/>
          <w:szCs w:val="30"/>
          <w:rtl/>
        </w:rPr>
        <w:t xml:space="preserve"> وجنوباً ،</w:t>
      </w:r>
      <w:r w:rsidRPr="00517894">
        <w:rPr>
          <w:rFonts w:ascii="Markazi Text" w:eastAsia="Calibri" w:hAnsi="Markazi Text" w:cs="Markazi Text"/>
          <w:sz w:val="30"/>
          <w:szCs w:val="30"/>
        </w:rPr>
        <w:t xml:space="preserve"> </w:t>
      </w:r>
      <w:r w:rsidRPr="00517894">
        <w:rPr>
          <w:rFonts w:ascii="Markazi Text" w:eastAsia="Calibri" w:hAnsi="Markazi Text" w:cs="Markazi Text" w:hint="cs"/>
          <w:sz w:val="30"/>
          <w:szCs w:val="30"/>
          <w:rtl/>
        </w:rPr>
        <w:t xml:space="preserve">مصدراً </w:t>
      </w:r>
      <w:r w:rsidRPr="00517894">
        <w:rPr>
          <w:rFonts w:ascii="Markazi Text" w:eastAsia="Calibri" w:hAnsi="Markazi Text" w:cs="Markazi Text"/>
          <w:sz w:val="30"/>
          <w:szCs w:val="30"/>
        </w:rPr>
        <w:t xml:space="preserve"> </w:t>
      </w:r>
      <w:r w:rsidR="008571F8">
        <w:rPr>
          <w:rFonts w:ascii="Markazi Text" w:eastAsia="Calibri" w:hAnsi="Markazi Text" w:cs="Markazi Text" w:hint="cs"/>
          <w:sz w:val="30"/>
          <w:szCs w:val="30"/>
          <w:rtl/>
        </w:rPr>
        <w:t xml:space="preserve"> لكل</w:t>
      </w:r>
      <w:r w:rsidRPr="00517894">
        <w:rPr>
          <w:rFonts w:ascii="Markazi Text" w:eastAsia="Calibri" w:hAnsi="Markazi Text" w:cs="Markazi Text"/>
          <w:sz w:val="30"/>
          <w:szCs w:val="30"/>
        </w:rPr>
        <w:t xml:space="preserve"> </w:t>
      </w:r>
      <w:r w:rsidR="008571F8">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تجاوز </w:t>
      </w:r>
      <w:r w:rsidR="00CA7FD7">
        <w:rPr>
          <w:rFonts w:ascii="Markazi Text" w:eastAsia="Calibri" w:hAnsi="Markazi Text" w:cs="Markazi Text" w:hint="cs"/>
          <w:sz w:val="30"/>
          <w:szCs w:val="30"/>
          <w:rtl/>
        </w:rPr>
        <w:t xml:space="preserve"> </w:t>
      </w:r>
      <w:r w:rsidR="008571F8">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يمكن أن يكون</w:t>
      </w:r>
      <w:r w:rsidR="00CA7FD7">
        <w:rPr>
          <w:rFonts w:ascii="Markazi Text" w:eastAsia="Calibri" w:hAnsi="Markazi Text" w:cs="Markazi Text" w:hint="cs"/>
          <w:sz w:val="30"/>
          <w:szCs w:val="30"/>
          <w:rtl/>
        </w:rPr>
        <w:t xml:space="preserve"> </w:t>
      </w:r>
      <w:r w:rsidRPr="00517894">
        <w:rPr>
          <w:rFonts w:ascii="Markazi Text" w:eastAsia="Calibri" w:hAnsi="Markazi Text" w:cs="Markazi Text"/>
          <w:sz w:val="30"/>
          <w:szCs w:val="30"/>
        </w:rPr>
        <w:t xml:space="preserve"> </w:t>
      </w:r>
      <w:r w:rsidRPr="00517894">
        <w:rPr>
          <w:rFonts w:ascii="Markazi Text" w:eastAsia="Calibri" w:hAnsi="Markazi Text" w:cs="Markazi Text" w:hint="cs"/>
          <w:sz w:val="30"/>
          <w:szCs w:val="30"/>
          <w:rtl/>
        </w:rPr>
        <w:t xml:space="preserve">مصدراً </w:t>
      </w:r>
      <w:r w:rsidRPr="00517894">
        <w:rPr>
          <w:rFonts w:ascii="Markazi Text" w:eastAsia="Calibri" w:hAnsi="Markazi Text" w:cs="Markazi Text"/>
          <w:sz w:val="30"/>
          <w:szCs w:val="30"/>
        </w:rPr>
        <w:t xml:space="preserve"> لجني الأموال</w:t>
      </w:r>
      <w:r w:rsidRPr="00517894">
        <w:rPr>
          <w:rFonts w:ascii="Markazi Text" w:eastAsia="Calibri" w:hAnsi="Markazi Text" w:cs="Markazi Text" w:hint="cs"/>
          <w:sz w:val="30"/>
          <w:szCs w:val="30"/>
          <w:rtl/>
        </w:rPr>
        <w:t>.</w:t>
      </w:r>
    </w:p>
    <w:p w14:paraId="4A726568" w14:textId="17A26B31" w:rsidR="007543E8" w:rsidRPr="00B61EF4" w:rsidRDefault="00B61EF4" w:rsidP="00B61EF4">
      <w:pPr>
        <w:bidi/>
        <w:spacing w:before="120" w:after="120" w:line="276" w:lineRule="auto"/>
        <w:jc w:val="both"/>
        <w:rPr>
          <w:rFonts w:ascii="Markazi Text" w:eastAsia="Calibri" w:hAnsi="Markazi Text" w:cs="Markazi Text"/>
          <w:sz w:val="30"/>
          <w:szCs w:val="30"/>
          <w:rtl/>
        </w:rPr>
      </w:pPr>
      <w:r w:rsidRPr="00517894">
        <w:rPr>
          <w:rFonts w:ascii="Markazi Text" w:eastAsia="Calibri" w:hAnsi="Markazi Text" w:cs="Markazi Text"/>
          <w:sz w:val="30"/>
          <w:szCs w:val="30"/>
        </w:rPr>
        <w:br/>
      </w:r>
    </w:p>
    <w:p w14:paraId="6374D0F4" w14:textId="68D25A3E" w:rsidR="005D795A" w:rsidRPr="008304C6" w:rsidRDefault="003B080F" w:rsidP="00EB491F">
      <w:pPr>
        <w:pStyle w:val="selectionshareable"/>
        <w:shd w:val="clear" w:color="auto" w:fill="FFFFFF"/>
        <w:bidi/>
        <w:spacing w:before="120" w:beforeAutospacing="0" w:after="120" w:afterAutospacing="0" w:line="276" w:lineRule="auto"/>
        <w:jc w:val="center"/>
        <w:rPr>
          <w:rFonts w:ascii="Markazi Text" w:hAnsi="Markazi Text" w:cs="Markazi Text"/>
          <w:sz w:val="28"/>
          <w:szCs w:val="28"/>
          <w:rtl/>
          <w:lang w:bidi="ar-LY"/>
        </w:rPr>
        <w:sectPr w:rsidR="005D795A" w:rsidRPr="008304C6" w:rsidSect="00FF4B7D">
          <w:headerReference w:type="even" r:id="rId11"/>
          <w:headerReference w:type="default" r:id="rId12"/>
          <w:footerReference w:type="even" r:id="rId13"/>
          <w:footerReference w:type="default" r:id="rId14"/>
          <w:headerReference w:type="first" r:id="rId15"/>
          <w:footerReference w:type="first" r:id="rId16"/>
          <w:pgSz w:w="12240" w:h="15840"/>
          <w:pgMar w:top="1440" w:right="1183" w:bottom="1440" w:left="1440" w:header="720" w:footer="576" w:gutter="0"/>
          <w:pgNumType w:start="1"/>
          <w:cols w:space="720"/>
          <w:titlePg/>
          <w:docGrid w:linePitch="360"/>
        </w:sectPr>
      </w:pPr>
      <w:r>
        <w:rPr>
          <w:rFonts w:ascii="Markazi Text" w:hAnsi="Markazi Text" w:cs="Markazi Text"/>
          <w:b/>
          <w:bCs/>
          <w:color w:val="C00000"/>
          <w:sz w:val="28"/>
          <w:szCs w:val="28"/>
          <w:lang w:bidi="ar-LY"/>
        </w:rPr>
        <w:t xml:space="preserve">29 </w:t>
      </w:r>
      <w:r w:rsidR="001F331C" w:rsidRPr="008304C6">
        <w:rPr>
          <w:rFonts w:ascii="Markazi Text" w:hAnsi="Markazi Text" w:cs="Markazi Text" w:hint="cs"/>
          <w:b/>
          <w:bCs/>
          <w:color w:val="C00000"/>
          <w:sz w:val="28"/>
          <w:szCs w:val="28"/>
          <w:rtl/>
          <w:lang w:bidi="ar-LY"/>
        </w:rPr>
        <w:t xml:space="preserve"> يونيو</w:t>
      </w:r>
      <w:r w:rsidR="005D795A" w:rsidRPr="008304C6">
        <w:rPr>
          <w:rFonts w:ascii="Markazi Text" w:hAnsi="Markazi Text" w:cs="Markazi Text" w:hint="cs"/>
          <w:b/>
          <w:bCs/>
          <w:color w:val="C00000"/>
          <w:sz w:val="28"/>
          <w:szCs w:val="28"/>
          <w:rtl/>
          <w:lang w:bidi="ar-LY"/>
        </w:rPr>
        <w:t xml:space="preserve"> </w:t>
      </w:r>
      <w:r w:rsidR="005D795A" w:rsidRPr="008304C6">
        <w:rPr>
          <w:rFonts w:ascii="Markazi Text" w:hAnsi="Markazi Text" w:cs="Markazi Text"/>
          <w:b/>
          <w:bCs/>
          <w:color w:val="C00000"/>
          <w:sz w:val="28"/>
          <w:szCs w:val="28"/>
          <w:rtl/>
        </w:rPr>
        <w:t xml:space="preserve"> 2023</w:t>
      </w:r>
    </w:p>
    <w:p w14:paraId="2DED0B9E" w14:textId="6B10E0F3" w:rsidR="00993035" w:rsidRPr="008304C6" w:rsidRDefault="007D5287" w:rsidP="00993035">
      <w:pPr>
        <w:bidi/>
        <w:jc w:val="center"/>
        <w:rPr>
          <w:rFonts w:ascii="Arabic Typesetting" w:hAnsi="Arabic Typesetting" w:cs="Arabic Typesetting"/>
          <w:color w:val="FF0000"/>
          <w:sz w:val="28"/>
          <w:szCs w:val="28"/>
          <w:rtl/>
        </w:rPr>
      </w:pPr>
      <w:r w:rsidRPr="008304C6">
        <w:rPr>
          <w:rFonts w:ascii="Markazi Text" w:hAnsi="Markazi Text" w:cs="Markazi Text"/>
          <w:noProof/>
          <w:color w:val="FF0000"/>
          <w:sz w:val="28"/>
          <w:szCs w:val="28"/>
        </w:rPr>
        <w:lastRenderedPageBreak/>
        <w:drawing>
          <wp:anchor distT="0" distB="0" distL="114300" distR="114300" simplePos="0" relativeHeight="251673600" behindDoc="0" locked="0" layoutInCell="1" allowOverlap="1" wp14:anchorId="0192B9B3" wp14:editId="743CA54E">
            <wp:simplePos x="0" y="0"/>
            <wp:positionH relativeFrom="page">
              <wp:align>left</wp:align>
            </wp:positionH>
            <wp:positionV relativeFrom="page">
              <wp:align>top</wp:align>
            </wp:positionV>
            <wp:extent cx="7886700" cy="10433685"/>
            <wp:effectExtent l="0" t="0" r="0" b="5715"/>
            <wp:wrapSquare wrapText="bothSides"/>
            <wp:docPr id="150122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9964" name="Picture 1501229964"/>
                    <pic:cNvPicPr/>
                  </pic:nvPicPr>
                  <pic:blipFill>
                    <a:blip r:embed="rId17">
                      <a:extLst>
                        <a:ext uri="{28A0092B-C50C-407E-A947-70E740481C1C}">
                          <a14:useLocalDpi xmlns:a14="http://schemas.microsoft.com/office/drawing/2010/main" val="0"/>
                        </a:ext>
                      </a:extLst>
                    </a:blip>
                    <a:stretch>
                      <a:fillRect/>
                    </a:stretch>
                  </pic:blipFill>
                  <pic:spPr>
                    <a:xfrm>
                      <a:off x="0" y="0"/>
                      <a:ext cx="7886700" cy="10433685"/>
                    </a:xfrm>
                    <a:prstGeom prst="rect">
                      <a:avLst/>
                    </a:prstGeom>
                  </pic:spPr>
                </pic:pic>
              </a:graphicData>
            </a:graphic>
            <wp14:sizeRelH relativeFrom="margin">
              <wp14:pctWidth>0</wp14:pctWidth>
            </wp14:sizeRelH>
            <wp14:sizeRelV relativeFrom="margin">
              <wp14:pctHeight>0</wp14:pctHeight>
            </wp14:sizeRelV>
          </wp:anchor>
        </w:drawing>
      </w:r>
    </w:p>
    <w:sectPr w:rsidR="00993035" w:rsidRPr="008304C6" w:rsidSect="003767F4">
      <w:headerReference w:type="even" r:id="rId18"/>
      <w:headerReference w:type="default" r:id="rId19"/>
      <w:footerReference w:type="default" r:id="rId20"/>
      <w:headerReference w:type="first" r:id="rId21"/>
      <w:footerReference w:type="first" r:id="rId22"/>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B6BDF" w14:textId="77777777" w:rsidR="00F22DCF" w:rsidRDefault="00F22DCF" w:rsidP="00A82466">
      <w:pPr>
        <w:spacing w:after="0" w:line="240" w:lineRule="auto"/>
      </w:pPr>
      <w:r>
        <w:separator/>
      </w:r>
    </w:p>
  </w:endnote>
  <w:endnote w:type="continuationSeparator" w:id="0">
    <w:p w14:paraId="22E5BAD6" w14:textId="77777777" w:rsidR="00F22DCF" w:rsidRDefault="00F22DCF"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Markazi Text">
    <w:panose1 w:val="00000000000000000000"/>
    <w:charset w:val="00"/>
    <w:family w:val="auto"/>
    <w:pitch w:val="variable"/>
    <w:sig w:usb0="A10020FF" w:usb1="C000205B" w:usb2="00000008" w:usb3="00000000" w:csb0="000001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4B0F" w14:textId="77777777" w:rsidR="005B3DA8" w:rsidRDefault="005B3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AA3ECCD">
        <v:rect id="_x0000_i1027"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DC0240D">
        <v:rect id="_x0000_i1028" style="width:473.75pt;height:1.5pt" o:hralign="center" o:hrstd="t" o:hrnoshade="t" o:hr="t" fillcolor="#c00000" stroked="f"/>
      </w:pict>
    </w:r>
  </w:p>
  <w:p w14:paraId="3A7B6302" w14:textId="77777777" w:rsidR="000A4301" w:rsidRDefault="000A4301" w:rsidP="00E0117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C259" w14:textId="77777777" w:rsidR="00E01171" w:rsidRPr="00E41CA5" w:rsidRDefault="00E01171" w:rsidP="00E01171">
    <w:pPr>
      <w:pStyle w:val="Header"/>
      <w:rPr>
        <w:rFonts w:eastAsiaTheme="majorEastAsia" w:cstheme="minorHAnsi"/>
        <w:color w:val="000000" w:themeColor="text1"/>
        <w:sz w:val="24"/>
        <w:szCs w:val="24"/>
      </w:rPr>
    </w:pPr>
  </w:p>
  <w:p w14:paraId="6BC3AA52"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E7393B5">
        <v:rect id="_x0000_i1031"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02F6360A">
        <v:rect id="_x0000_i1032" style="width:473.75pt;height:1.5pt" o:hralign="center" o:hrstd="t" o:hrnoshade="t" o:hr="t" fillcolor="#c00000" stroked="f"/>
      </w:pict>
    </w:r>
  </w:p>
  <w:p w14:paraId="3639729B" w14:textId="69AF8AFA" w:rsidR="003767F4" w:rsidRDefault="003767F4" w:rsidP="00E01171">
    <w:pPr>
      <w:pStyle w:val="Footer"/>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789F" w14:textId="77777777" w:rsidR="00E01171" w:rsidRPr="00E41CA5" w:rsidRDefault="00E01171" w:rsidP="00E01171">
    <w:pPr>
      <w:pStyle w:val="Header"/>
      <w:rPr>
        <w:rFonts w:eastAsiaTheme="majorEastAsia" w:cstheme="minorHAnsi"/>
        <w:color w:val="000000" w:themeColor="text1"/>
        <w:sz w:val="24"/>
        <w:szCs w:val="24"/>
      </w:rPr>
    </w:pPr>
  </w:p>
  <w:p w14:paraId="497D5EED"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38ACEDF9">
        <v:rect id="_x0000_i1033"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5D324EAF">
        <v:rect id="_x0000_i1034" style="width:473.75pt;height:1.5pt" o:hralign="center" o:hrstd="t" o:hrnoshade="t" o:hr="t" fillcolor="#c00000" stroked="f"/>
      </w:pict>
    </w:r>
  </w:p>
  <w:p w14:paraId="06A17718" w14:textId="1D394230" w:rsidR="00423380" w:rsidRPr="005269BD" w:rsidRDefault="003767F4" w:rsidP="00E01171">
    <w:pPr>
      <w:pStyle w:val="Footer"/>
      <w:jc w:val="center"/>
    </w:pPr>
    <w:r>
      <w:fldChar w:fldCharType="begin"/>
    </w:r>
    <w:r>
      <w:instrText>PAGE   \* MERGEFORMAT</w:instrText>
    </w:r>
    <w:r>
      <w:fldChar w:fldCharType="separate"/>
    </w:r>
    <w:r>
      <w:rPr>
        <w:lang w:val="ar-SA"/>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0A42D" w14:textId="77777777" w:rsidR="00F22DCF" w:rsidRDefault="00F22DCF" w:rsidP="00A82466">
      <w:pPr>
        <w:spacing w:after="0" w:line="240" w:lineRule="auto"/>
      </w:pPr>
      <w:r>
        <w:separator/>
      </w:r>
    </w:p>
  </w:footnote>
  <w:footnote w:type="continuationSeparator" w:id="0">
    <w:p w14:paraId="1B755A37" w14:textId="77777777" w:rsidR="00F22DCF" w:rsidRDefault="00F22DCF"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31A41222" w:rsidR="00A82466" w:rsidRDefault="00000000">
    <w:pPr>
      <w:pStyle w:val="Header"/>
    </w:pPr>
    <w:r>
      <w:rPr>
        <w:noProof/>
      </w:rPr>
      <w:pict w14:anchorId="7E586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7" o:spid="_x0000_s1057" type="#_x0000_t75" style="position:absolute;margin-left:0;margin-top:0;width:736.3pt;height:1041.95pt;z-index:-251651072;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AA22" w14:textId="2DE70C46" w:rsidR="00F34F93" w:rsidRDefault="00000000" w:rsidP="00F34F93">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1E9BF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8" o:spid="_x0000_s1058" type="#_x0000_t75" style="position:absolute;margin-left:0;margin-top:0;width:736.3pt;height:1041.95pt;z-index:-251650048;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78404852"/>
        <w:placeholder>
          <w:docPart w:val="FE5439F7DD884F0E812B5324A30896DE"/>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864C5A" w:rsidRPr="00E41CA5">
      <w:rPr>
        <w:rFonts w:eastAsiaTheme="majorEastAsia" w:cstheme="minorHAnsi"/>
        <w:color w:val="000000" w:themeColor="text1"/>
        <w:sz w:val="24"/>
        <w:szCs w:val="24"/>
      </w:rPr>
      <w:ptab w:relativeTo="margin" w:alignment="right" w:leader="none"/>
    </w:r>
    <w:r w:rsidR="00F34F93" w:rsidRPr="00E41CA5">
      <w:rPr>
        <w:rFonts w:cstheme="minorHAnsi"/>
        <w:noProof/>
        <w:color w:val="000000" w:themeColor="text1"/>
      </w:rPr>
      <w:drawing>
        <wp:anchor distT="0" distB="0" distL="114300" distR="114300" simplePos="0" relativeHeight="251661312" behindDoc="1" locked="0" layoutInCell="1" allowOverlap="1" wp14:anchorId="6AD63A3A" wp14:editId="5E092C8F">
          <wp:simplePos x="0" y="0"/>
          <wp:positionH relativeFrom="column">
            <wp:posOffset>5276215</wp:posOffset>
          </wp:positionH>
          <wp:positionV relativeFrom="paragraph">
            <wp:posOffset>1905</wp:posOffset>
          </wp:positionV>
          <wp:extent cx="665480" cy="276860"/>
          <wp:effectExtent l="0" t="0" r="1270" b="8890"/>
          <wp:wrapNone/>
          <wp:docPr id="8" name="Picture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293C1D54" w14:textId="77777777" w:rsidR="00E01171" w:rsidRPr="00E41CA5" w:rsidRDefault="00E01171" w:rsidP="00F34F93">
    <w:pPr>
      <w:pStyle w:val="Header"/>
      <w:rPr>
        <w:rFonts w:eastAsiaTheme="majorEastAsia" w:cstheme="minorHAnsi"/>
        <w:color w:val="000000" w:themeColor="text1"/>
        <w:sz w:val="24"/>
        <w:szCs w:val="24"/>
      </w:rPr>
    </w:pPr>
  </w:p>
  <w:p w14:paraId="79E945E9" w14:textId="50E53521" w:rsidR="00F34F93"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515D23D">
        <v:rect id="_x0000_i1025"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9179980">
        <v:rect id="_x0000_i1026" style="width:473.75pt;height:1.5pt" o:hralign="center" o:hrstd="t" o:hrnoshade="t" o:hr="t" fillcolor="#c00000" stroked="f"/>
      </w:pict>
    </w:r>
  </w:p>
  <w:p w14:paraId="77001C0F" w14:textId="32A60FFA"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772B6480"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03857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6" o:spid="_x0000_s1056" type="#_x0000_t75" style="position:absolute;margin-left:0;margin-top:0;width:736.3pt;height:1041.95pt;z-index:-251652096;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EC0F5E" w:rsidRPr="00E41CA5">
      <w:rPr>
        <w:rFonts w:eastAsiaTheme="majorEastAsia" w:cstheme="minorHAnsi"/>
        <w:color w:val="000000" w:themeColor="text1"/>
        <w:sz w:val="24"/>
        <w:szCs w:val="24"/>
      </w:rPr>
      <w:ptab w:relativeTo="margin" w:alignment="right" w:leader="none"/>
    </w:r>
    <w:r w:rsidR="00EC0F5E" w:rsidRPr="00E41CA5">
      <w:rPr>
        <w:rFonts w:cstheme="minorHAnsi"/>
        <w:noProof/>
        <w:color w:val="000000" w:themeColor="text1"/>
      </w:rPr>
      <w:drawing>
        <wp:anchor distT="0" distB="0" distL="114300" distR="114300" simplePos="0" relativeHeight="251663360" behindDoc="1" locked="0" layoutInCell="1" allowOverlap="1" wp14:anchorId="1DC69788" wp14:editId="66AFF3C7">
          <wp:simplePos x="0" y="0"/>
          <wp:positionH relativeFrom="column">
            <wp:posOffset>5276215</wp:posOffset>
          </wp:positionH>
          <wp:positionV relativeFrom="paragraph">
            <wp:posOffset>1905</wp:posOffset>
          </wp:positionV>
          <wp:extent cx="665480" cy="276860"/>
          <wp:effectExtent l="0" t="0" r="1270" b="8890"/>
          <wp:wrapNone/>
          <wp:docPr id="9" name="Picture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517BF1E5">
        <v:rect id="_x0000_i1029"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1AFBCDD6">
        <v:rect id="_x0000_i1030" style="width:473.75pt;height:1.5pt" o:hralign="center" o:hrstd="t" o:hrnoshade="t" o:hr="t" fillcolor="#c00000" stroked="f"/>
      </w:pict>
    </w:r>
  </w:p>
  <w:p w14:paraId="7D1DEC68" w14:textId="493F2948" w:rsidR="00A82466" w:rsidRDefault="00A824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6F82" w14:textId="4A388E11" w:rsidR="005B3DA8" w:rsidRDefault="00000000">
    <w:pPr>
      <w:pStyle w:val="Header"/>
    </w:pPr>
    <w:r>
      <w:rPr>
        <w:noProof/>
      </w:rPr>
      <w:pict w14:anchorId="76AE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0" o:spid="_x0000_s1060" type="#_x0000_t75" style="position:absolute;margin-left:0;margin-top:0;width:736.3pt;height:1041.95pt;z-index:-251648000;mso-position-horizontal:center;mso-position-horizontal-relative:margin;mso-position-vertical:center;mso-position-vertical-relative:margin" o:allowincell="f">
          <v:imagedata r:id="rId1" o:title="b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15B8" w14:textId="2AD62E47" w:rsidR="005B3DA8" w:rsidRDefault="00000000">
    <w:pPr>
      <w:pStyle w:val="Header"/>
    </w:pPr>
    <w:r>
      <w:rPr>
        <w:noProof/>
      </w:rPr>
      <w:pict w14:anchorId="75BA2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1" o:spid="_x0000_s1061" type="#_x0000_t75" style="position:absolute;margin-left:0;margin-top:0;width:736.3pt;height:1041.95pt;z-index:-251646976;mso-position-horizontal:center;mso-position-horizontal-relative:margin;mso-position-vertical:center;mso-position-vertical-relative:margin" o:allowincell="f">
          <v:imagedata r:id="rId1" o:title="b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B9EF" w14:textId="3375C42A" w:rsidR="005B3DA8" w:rsidRDefault="00000000">
    <w:pPr>
      <w:pStyle w:val="Header"/>
    </w:pPr>
    <w:r>
      <w:rPr>
        <w:noProof/>
      </w:rPr>
      <w:pict w14:anchorId="47F35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9" o:spid="_x0000_s1059" type="#_x0000_t75" style="position:absolute;margin-left:0;margin-top:0;width:736.3pt;height:1041.95pt;z-index:-251649024;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A174FED"/>
    <w:multiLevelType w:val="hybridMultilevel"/>
    <w:tmpl w:val="928C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B7A52"/>
    <w:multiLevelType w:val="hybridMultilevel"/>
    <w:tmpl w:val="8A6C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1"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2"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6216DC"/>
    <w:multiLevelType w:val="hybridMultilevel"/>
    <w:tmpl w:val="785CE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2"/>
  </w:num>
  <w:num w:numId="2" w16cid:durableId="153110484">
    <w:abstractNumId w:val="19"/>
  </w:num>
  <w:num w:numId="3" w16cid:durableId="1127697057">
    <w:abstractNumId w:val="34"/>
  </w:num>
  <w:num w:numId="4" w16cid:durableId="890381988">
    <w:abstractNumId w:val="21"/>
  </w:num>
  <w:num w:numId="5" w16cid:durableId="352075013">
    <w:abstractNumId w:val="31"/>
  </w:num>
  <w:num w:numId="6" w16cid:durableId="768430511">
    <w:abstractNumId w:val="22"/>
  </w:num>
  <w:num w:numId="7" w16cid:durableId="1989821704">
    <w:abstractNumId w:val="33"/>
  </w:num>
  <w:num w:numId="8" w16cid:durableId="20513900">
    <w:abstractNumId w:val="37"/>
  </w:num>
  <w:num w:numId="9" w16cid:durableId="1435593997">
    <w:abstractNumId w:val="11"/>
  </w:num>
  <w:num w:numId="10" w16cid:durableId="925917419">
    <w:abstractNumId w:val="2"/>
  </w:num>
  <w:num w:numId="11" w16cid:durableId="1909343854">
    <w:abstractNumId w:val="0"/>
  </w:num>
  <w:num w:numId="12" w16cid:durableId="730156626">
    <w:abstractNumId w:val="23"/>
  </w:num>
  <w:num w:numId="13" w16cid:durableId="1658612967">
    <w:abstractNumId w:val="8"/>
  </w:num>
  <w:num w:numId="14" w16cid:durableId="886137659">
    <w:abstractNumId w:val="35"/>
  </w:num>
  <w:num w:numId="15" w16cid:durableId="200437917">
    <w:abstractNumId w:val="27"/>
  </w:num>
  <w:num w:numId="16" w16cid:durableId="303197678">
    <w:abstractNumId w:val="20"/>
  </w:num>
  <w:num w:numId="17" w16cid:durableId="197200483">
    <w:abstractNumId w:val="36"/>
  </w:num>
  <w:num w:numId="18" w16cid:durableId="1008021930">
    <w:abstractNumId w:val="30"/>
  </w:num>
  <w:num w:numId="19" w16cid:durableId="256136585">
    <w:abstractNumId w:val="6"/>
  </w:num>
  <w:num w:numId="20" w16cid:durableId="1064991998">
    <w:abstractNumId w:val="10"/>
  </w:num>
  <w:num w:numId="21" w16cid:durableId="2137940319">
    <w:abstractNumId w:val="18"/>
  </w:num>
  <w:num w:numId="22" w16cid:durableId="1354957223">
    <w:abstractNumId w:val="29"/>
  </w:num>
  <w:num w:numId="23" w16cid:durableId="274559308">
    <w:abstractNumId w:val="28"/>
  </w:num>
  <w:num w:numId="24" w16cid:durableId="1181091957">
    <w:abstractNumId w:val="7"/>
  </w:num>
  <w:num w:numId="25" w16cid:durableId="637150812">
    <w:abstractNumId w:val="26"/>
  </w:num>
  <w:num w:numId="26" w16cid:durableId="1495991880">
    <w:abstractNumId w:val="25"/>
  </w:num>
  <w:num w:numId="27" w16cid:durableId="728384191">
    <w:abstractNumId w:val="9"/>
  </w:num>
  <w:num w:numId="28" w16cid:durableId="1540505477">
    <w:abstractNumId w:val="1"/>
  </w:num>
  <w:num w:numId="29" w16cid:durableId="114831512">
    <w:abstractNumId w:val="16"/>
  </w:num>
  <w:num w:numId="30" w16cid:durableId="2045204448">
    <w:abstractNumId w:val="17"/>
  </w:num>
  <w:num w:numId="31" w16cid:durableId="1940871856">
    <w:abstractNumId w:val="4"/>
  </w:num>
  <w:num w:numId="32" w16cid:durableId="1558281407">
    <w:abstractNumId w:val="13"/>
  </w:num>
  <w:num w:numId="33" w16cid:durableId="78529989">
    <w:abstractNumId w:val="32"/>
  </w:num>
  <w:num w:numId="34" w16cid:durableId="1640837875">
    <w:abstractNumId w:val="15"/>
  </w:num>
  <w:num w:numId="35" w16cid:durableId="1622036301">
    <w:abstractNumId w:val="14"/>
  </w:num>
  <w:num w:numId="36" w16cid:durableId="1101686542">
    <w:abstractNumId w:val="24"/>
  </w:num>
  <w:num w:numId="37" w16cid:durableId="2105299801">
    <w:abstractNumId w:val="5"/>
  </w:num>
  <w:num w:numId="38" w16cid:durableId="216280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00337"/>
    <w:rsid w:val="00005B51"/>
    <w:rsid w:val="00013103"/>
    <w:rsid w:val="00026511"/>
    <w:rsid w:val="000345A3"/>
    <w:rsid w:val="00047255"/>
    <w:rsid w:val="00050D7A"/>
    <w:rsid w:val="0005241F"/>
    <w:rsid w:val="00056D8D"/>
    <w:rsid w:val="000807A6"/>
    <w:rsid w:val="00092D35"/>
    <w:rsid w:val="000A17C6"/>
    <w:rsid w:val="000A4301"/>
    <w:rsid w:val="000A64B8"/>
    <w:rsid w:val="000B0E2C"/>
    <w:rsid w:val="000C52E0"/>
    <w:rsid w:val="000D053C"/>
    <w:rsid w:val="000D6AB2"/>
    <w:rsid w:val="000E58B3"/>
    <w:rsid w:val="00105BAA"/>
    <w:rsid w:val="00105BEA"/>
    <w:rsid w:val="001176A0"/>
    <w:rsid w:val="001276AF"/>
    <w:rsid w:val="00141704"/>
    <w:rsid w:val="00142E71"/>
    <w:rsid w:val="00146F25"/>
    <w:rsid w:val="00151529"/>
    <w:rsid w:val="00165D0B"/>
    <w:rsid w:val="00184B5D"/>
    <w:rsid w:val="001870D2"/>
    <w:rsid w:val="00190CB1"/>
    <w:rsid w:val="00194C9D"/>
    <w:rsid w:val="001A5968"/>
    <w:rsid w:val="001A7527"/>
    <w:rsid w:val="001A77B0"/>
    <w:rsid w:val="001B07F8"/>
    <w:rsid w:val="001D07DB"/>
    <w:rsid w:val="001D14F8"/>
    <w:rsid w:val="001D1A73"/>
    <w:rsid w:val="001E2F75"/>
    <w:rsid w:val="001F0B54"/>
    <w:rsid w:val="001F3127"/>
    <w:rsid w:val="001F331C"/>
    <w:rsid w:val="00213D98"/>
    <w:rsid w:val="002304FC"/>
    <w:rsid w:val="00231D29"/>
    <w:rsid w:val="00234ED6"/>
    <w:rsid w:val="0024700C"/>
    <w:rsid w:val="002472F0"/>
    <w:rsid w:val="002523F3"/>
    <w:rsid w:val="00253A57"/>
    <w:rsid w:val="002616C3"/>
    <w:rsid w:val="00265179"/>
    <w:rsid w:val="002721B9"/>
    <w:rsid w:val="002764D4"/>
    <w:rsid w:val="00277A9E"/>
    <w:rsid w:val="002828D5"/>
    <w:rsid w:val="00283D9B"/>
    <w:rsid w:val="0029115F"/>
    <w:rsid w:val="00293703"/>
    <w:rsid w:val="002A7050"/>
    <w:rsid w:val="002D4E58"/>
    <w:rsid w:val="002D78E4"/>
    <w:rsid w:val="003064A9"/>
    <w:rsid w:val="00314BB8"/>
    <w:rsid w:val="003162C1"/>
    <w:rsid w:val="00322F2F"/>
    <w:rsid w:val="0032493F"/>
    <w:rsid w:val="00337333"/>
    <w:rsid w:val="00346EF7"/>
    <w:rsid w:val="00351857"/>
    <w:rsid w:val="0035647B"/>
    <w:rsid w:val="003767F4"/>
    <w:rsid w:val="003B080F"/>
    <w:rsid w:val="003C277D"/>
    <w:rsid w:val="003C60D1"/>
    <w:rsid w:val="003D0CA0"/>
    <w:rsid w:val="003D2380"/>
    <w:rsid w:val="003F559A"/>
    <w:rsid w:val="00423380"/>
    <w:rsid w:val="004312A1"/>
    <w:rsid w:val="004363AB"/>
    <w:rsid w:val="00443CCC"/>
    <w:rsid w:val="004760DF"/>
    <w:rsid w:val="00482EE7"/>
    <w:rsid w:val="00484B23"/>
    <w:rsid w:val="0049211C"/>
    <w:rsid w:val="004A2386"/>
    <w:rsid w:val="004A342D"/>
    <w:rsid w:val="004B29F9"/>
    <w:rsid w:val="004C00F2"/>
    <w:rsid w:val="004C2ADF"/>
    <w:rsid w:val="004D211A"/>
    <w:rsid w:val="004E410C"/>
    <w:rsid w:val="004E4D5D"/>
    <w:rsid w:val="005010A6"/>
    <w:rsid w:val="0050225D"/>
    <w:rsid w:val="005269BD"/>
    <w:rsid w:val="005329DD"/>
    <w:rsid w:val="00562D55"/>
    <w:rsid w:val="0056667B"/>
    <w:rsid w:val="005A3EF6"/>
    <w:rsid w:val="005A5666"/>
    <w:rsid w:val="005B3DA8"/>
    <w:rsid w:val="005D795A"/>
    <w:rsid w:val="005E5C15"/>
    <w:rsid w:val="005E7ED9"/>
    <w:rsid w:val="005F34BD"/>
    <w:rsid w:val="006002E0"/>
    <w:rsid w:val="00601BC6"/>
    <w:rsid w:val="00612577"/>
    <w:rsid w:val="00615933"/>
    <w:rsid w:val="00623A5E"/>
    <w:rsid w:val="00627944"/>
    <w:rsid w:val="00627E13"/>
    <w:rsid w:val="00632ED2"/>
    <w:rsid w:val="00643683"/>
    <w:rsid w:val="00646BC6"/>
    <w:rsid w:val="00654ED9"/>
    <w:rsid w:val="00656CFA"/>
    <w:rsid w:val="006833DF"/>
    <w:rsid w:val="00684D53"/>
    <w:rsid w:val="006A05FF"/>
    <w:rsid w:val="006B0990"/>
    <w:rsid w:val="006B272D"/>
    <w:rsid w:val="006B2776"/>
    <w:rsid w:val="006C46CB"/>
    <w:rsid w:val="006D2CC4"/>
    <w:rsid w:val="006F20E6"/>
    <w:rsid w:val="006F4FD5"/>
    <w:rsid w:val="006F59E3"/>
    <w:rsid w:val="007034FE"/>
    <w:rsid w:val="00710814"/>
    <w:rsid w:val="0071433A"/>
    <w:rsid w:val="00726038"/>
    <w:rsid w:val="007317E0"/>
    <w:rsid w:val="00740DC8"/>
    <w:rsid w:val="00752992"/>
    <w:rsid w:val="007543E8"/>
    <w:rsid w:val="00760808"/>
    <w:rsid w:val="007A3FA7"/>
    <w:rsid w:val="007A5BAE"/>
    <w:rsid w:val="007B583D"/>
    <w:rsid w:val="007B7B71"/>
    <w:rsid w:val="007C780C"/>
    <w:rsid w:val="007D0F5C"/>
    <w:rsid w:val="007D2142"/>
    <w:rsid w:val="007D5287"/>
    <w:rsid w:val="007E1BB9"/>
    <w:rsid w:val="007F078C"/>
    <w:rsid w:val="00817510"/>
    <w:rsid w:val="008304C6"/>
    <w:rsid w:val="00842FC0"/>
    <w:rsid w:val="008435F3"/>
    <w:rsid w:val="008571F8"/>
    <w:rsid w:val="00864C5A"/>
    <w:rsid w:val="00873D97"/>
    <w:rsid w:val="00876651"/>
    <w:rsid w:val="00880E1C"/>
    <w:rsid w:val="00886871"/>
    <w:rsid w:val="00897723"/>
    <w:rsid w:val="008978AE"/>
    <w:rsid w:val="008B4502"/>
    <w:rsid w:val="008C03A9"/>
    <w:rsid w:val="008C1ED7"/>
    <w:rsid w:val="008E1B06"/>
    <w:rsid w:val="00916044"/>
    <w:rsid w:val="00930EF7"/>
    <w:rsid w:val="00935D80"/>
    <w:rsid w:val="0094223F"/>
    <w:rsid w:val="00946927"/>
    <w:rsid w:val="00953B43"/>
    <w:rsid w:val="009608BA"/>
    <w:rsid w:val="00962C21"/>
    <w:rsid w:val="00962DA2"/>
    <w:rsid w:val="00962EC1"/>
    <w:rsid w:val="00972A85"/>
    <w:rsid w:val="00974E71"/>
    <w:rsid w:val="00993035"/>
    <w:rsid w:val="00996391"/>
    <w:rsid w:val="009A6D38"/>
    <w:rsid w:val="009C7E1D"/>
    <w:rsid w:val="009E4B41"/>
    <w:rsid w:val="00A04714"/>
    <w:rsid w:val="00A3259E"/>
    <w:rsid w:val="00A35FD3"/>
    <w:rsid w:val="00A46463"/>
    <w:rsid w:val="00A55DA0"/>
    <w:rsid w:val="00A6118B"/>
    <w:rsid w:val="00A65315"/>
    <w:rsid w:val="00A82466"/>
    <w:rsid w:val="00A82D02"/>
    <w:rsid w:val="00A84E47"/>
    <w:rsid w:val="00A86D3A"/>
    <w:rsid w:val="00A87825"/>
    <w:rsid w:val="00A95769"/>
    <w:rsid w:val="00A960CC"/>
    <w:rsid w:val="00A96492"/>
    <w:rsid w:val="00AA0DD8"/>
    <w:rsid w:val="00AE23B3"/>
    <w:rsid w:val="00AF1B53"/>
    <w:rsid w:val="00B0340F"/>
    <w:rsid w:val="00B0635A"/>
    <w:rsid w:val="00B07325"/>
    <w:rsid w:val="00B22885"/>
    <w:rsid w:val="00B36291"/>
    <w:rsid w:val="00B40D1A"/>
    <w:rsid w:val="00B61EF4"/>
    <w:rsid w:val="00B824A5"/>
    <w:rsid w:val="00B87C27"/>
    <w:rsid w:val="00B906F5"/>
    <w:rsid w:val="00B93F94"/>
    <w:rsid w:val="00BA0BC7"/>
    <w:rsid w:val="00BA3226"/>
    <w:rsid w:val="00BA635D"/>
    <w:rsid w:val="00BB02F1"/>
    <w:rsid w:val="00BB6D1E"/>
    <w:rsid w:val="00BC0673"/>
    <w:rsid w:val="00BC3D93"/>
    <w:rsid w:val="00BC5261"/>
    <w:rsid w:val="00BD4F28"/>
    <w:rsid w:val="00C02820"/>
    <w:rsid w:val="00C04750"/>
    <w:rsid w:val="00C17CAA"/>
    <w:rsid w:val="00C35D86"/>
    <w:rsid w:val="00C55534"/>
    <w:rsid w:val="00C66A21"/>
    <w:rsid w:val="00C72504"/>
    <w:rsid w:val="00C737B3"/>
    <w:rsid w:val="00C74387"/>
    <w:rsid w:val="00C74DC2"/>
    <w:rsid w:val="00C90BC8"/>
    <w:rsid w:val="00C96424"/>
    <w:rsid w:val="00C96824"/>
    <w:rsid w:val="00CA4F78"/>
    <w:rsid w:val="00CA7FD7"/>
    <w:rsid w:val="00CC47C7"/>
    <w:rsid w:val="00CD4564"/>
    <w:rsid w:val="00CE6E1F"/>
    <w:rsid w:val="00CF0BE9"/>
    <w:rsid w:val="00D10F22"/>
    <w:rsid w:val="00D21F51"/>
    <w:rsid w:val="00D52ADC"/>
    <w:rsid w:val="00D62398"/>
    <w:rsid w:val="00D64EF2"/>
    <w:rsid w:val="00D75339"/>
    <w:rsid w:val="00D94AA3"/>
    <w:rsid w:val="00D954CF"/>
    <w:rsid w:val="00DA71AF"/>
    <w:rsid w:val="00DB7898"/>
    <w:rsid w:val="00DD1083"/>
    <w:rsid w:val="00DD1C51"/>
    <w:rsid w:val="00DD5176"/>
    <w:rsid w:val="00DD576D"/>
    <w:rsid w:val="00DD714B"/>
    <w:rsid w:val="00DF4554"/>
    <w:rsid w:val="00E01171"/>
    <w:rsid w:val="00E10CFF"/>
    <w:rsid w:val="00E113F0"/>
    <w:rsid w:val="00E20B8A"/>
    <w:rsid w:val="00E35279"/>
    <w:rsid w:val="00E41CA5"/>
    <w:rsid w:val="00E67EED"/>
    <w:rsid w:val="00E74111"/>
    <w:rsid w:val="00E81155"/>
    <w:rsid w:val="00E91CFD"/>
    <w:rsid w:val="00EB3560"/>
    <w:rsid w:val="00EB491F"/>
    <w:rsid w:val="00EB5D1C"/>
    <w:rsid w:val="00EB6B1C"/>
    <w:rsid w:val="00EC0F5E"/>
    <w:rsid w:val="00ED2175"/>
    <w:rsid w:val="00EF7C72"/>
    <w:rsid w:val="00F07E9A"/>
    <w:rsid w:val="00F14C02"/>
    <w:rsid w:val="00F21920"/>
    <w:rsid w:val="00F22DCF"/>
    <w:rsid w:val="00F24E04"/>
    <w:rsid w:val="00F34F93"/>
    <w:rsid w:val="00F41341"/>
    <w:rsid w:val="00F420AB"/>
    <w:rsid w:val="00F554E7"/>
    <w:rsid w:val="00F66591"/>
    <w:rsid w:val="00F770F9"/>
    <w:rsid w:val="00F83E57"/>
    <w:rsid w:val="00F86E1C"/>
    <w:rsid w:val="00F86F72"/>
    <w:rsid w:val="00FA1BE7"/>
    <w:rsid w:val="00FB4D2D"/>
    <w:rsid w:val="00FC14D7"/>
    <w:rsid w:val="00FC5F40"/>
    <w:rsid w:val="00FF4B7D"/>
    <w:rsid w:val="00FF7F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shareable">
    <w:name w:val="selectionshareable"/>
    <w:basedOn w:val="Normal"/>
    <w:rsid w:val="00047255"/>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5439F7DD884F0E812B5324A30896DE"/>
        <w:category>
          <w:name w:val="عام"/>
          <w:gallery w:val="placeholder"/>
        </w:category>
        <w:types>
          <w:type w:val="bbPlcHdr"/>
        </w:types>
        <w:behaviors>
          <w:behavior w:val="content"/>
        </w:behaviors>
        <w:guid w:val="{D21D6D1C-36C0-407E-93FC-FB7813DE302A}"/>
      </w:docPartPr>
      <w:docPartBody>
        <w:p w:rsidR="00473F09" w:rsidRDefault="002C4B91" w:rsidP="002C4B91">
          <w:pPr>
            <w:pStyle w:val="FE5439F7DD884F0E812B5324A30896DE"/>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6D12D6FFCB4CD284DFEA17B6CC7D78"/>
        <w:category>
          <w:name w:val="General"/>
          <w:gallery w:val="placeholder"/>
        </w:category>
        <w:types>
          <w:type w:val="bbPlcHdr"/>
        </w:types>
        <w:behaviors>
          <w:behavior w:val="content"/>
        </w:behaviors>
        <w:guid w:val="{2B70FC80-BB6F-420F-8037-2548DF6A3ADD}"/>
      </w:docPartPr>
      <w:docPartBody>
        <w:p w:rsidR="000C569A" w:rsidRDefault="00132026" w:rsidP="00132026">
          <w:pPr>
            <w:pStyle w:val="A96D12D6FFCB4CD284DFEA17B6CC7D78"/>
          </w:pPr>
          <w:r>
            <w:rPr>
              <w:rFonts w:asciiTheme="majorHAnsi" w:eastAsiaTheme="majorEastAsia" w:hAnsiTheme="majorHAnsi" w:cstheme="majorBidi"/>
              <w:color w:val="4472C4" w:themeColor="accent1"/>
              <w:sz w:val="88"/>
              <w:szCs w:val="88"/>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Markazi Text">
    <w:panose1 w:val="00000000000000000000"/>
    <w:charset w:val="00"/>
    <w:family w:val="auto"/>
    <w:pitch w:val="variable"/>
    <w:sig w:usb0="A10020FF" w:usb1="C000205B" w:usb2="00000008" w:usb3="00000000" w:csb0="000001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72E8A"/>
    <w:rsid w:val="000A3365"/>
    <w:rsid w:val="000C569A"/>
    <w:rsid w:val="00132026"/>
    <w:rsid w:val="0023199F"/>
    <w:rsid w:val="002C4B91"/>
    <w:rsid w:val="00411778"/>
    <w:rsid w:val="00460B06"/>
    <w:rsid w:val="0046162C"/>
    <w:rsid w:val="00473F09"/>
    <w:rsid w:val="00567908"/>
    <w:rsid w:val="00585F02"/>
    <w:rsid w:val="00671CBD"/>
    <w:rsid w:val="00735239"/>
    <w:rsid w:val="00753C30"/>
    <w:rsid w:val="008C725A"/>
    <w:rsid w:val="00982AB2"/>
    <w:rsid w:val="009C08D0"/>
    <w:rsid w:val="00A95075"/>
    <w:rsid w:val="00B17229"/>
    <w:rsid w:val="00B47409"/>
    <w:rsid w:val="00C36E08"/>
    <w:rsid w:val="00DB04CE"/>
    <w:rsid w:val="00F12FB5"/>
    <w:rsid w:val="00F139CE"/>
    <w:rsid w:val="00F839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5439F7DD884F0E812B5324A30896DE">
    <w:name w:val="FE5439F7DD884F0E812B5324A30896DE"/>
    <w:rsid w:val="002C4B91"/>
  </w:style>
  <w:style w:type="paragraph" w:customStyle="1" w:styleId="A9D9C215C84F49DEA6BCAAD923CD1CEC">
    <w:name w:val="A9D9C215C84F49DEA6BCAAD923CD1CEC"/>
    <w:rsid w:val="002C4B91"/>
  </w:style>
  <w:style w:type="paragraph" w:customStyle="1" w:styleId="A96D12D6FFCB4CD284DFEA17B6CC7D78">
    <w:name w:val="A96D12D6FFCB4CD284DFEA17B6CC7D78"/>
    <w:rsid w:val="001320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5</Pages>
  <Words>835</Words>
  <Characters>4766</Characters>
  <Application>Microsoft Office Word</Application>
  <DocSecurity>0</DocSecurity>
  <Lines>39</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تقرير اسبوعي يرصد تسريبات الاعلام والدوريات عن الشأن الليبي يصدر عن المركز الليبي للدراسات الأمنية والعسكرية</vt:lpstr>
      <vt:lpstr>[الوضع الليبي الراهن]</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اسبوعي يرصد تسريبات الاعلام والدوريات عن الشأن الليبي يصدر عن المركز الليبي للدراسات الأمنية والعسكرية</dc:title>
  <dc:subject/>
  <dc:creator>Mowafag Ragas</dc:creator>
  <cp:keywords/>
  <dc:description/>
  <cp:lastModifiedBy>ashrif abofarda</cp:lastModifiedBy>
  <cp:revision>126</cp:revision>
  <cp:lastPrinted>2022-05-27T18:10:00Z</cp:lastPrinted>
  <dcterms:created xsi:type="dcterms:W3CDTF">2023-04-14T22:23:00Z</dcterms:created>
  <dcterms:modified xsi:type="dcterms:W3CDTF">2023-07-07T00:29:00Z</dcterms:modified>
</cp:coreProperties>
</file>